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CC157" w14:textId="77777777" w:rsidR="00F150D0" w:rsidRPr="00761724" w:rsidRDefault="00000000">
      <w:pPr>
        <w:pStyle w:val="Heading1"/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  <w:color w:val="16211F"/>
          <w:sz w:val="29"/>
          <w:szCs w:val="29"/>
        </w:rPr>
        <w:t>Agentic AI · Week 3 — follow-along sheet</w:t>
      </w:r>
    </w:p>
    <w:p w14:paraId="75FD570A" w14:textId="77777777" w:rsidR="00EC7AAE" w:rsidRPr="00B248B9" w:rsidRDefault="00000000">
      <w:pPr>
        <w:pBdr>
          <w:bottom w:val="single" w:sz="16" w:space="6" w:color="18453B"/>
        </w:pBdr>
        <w:spacing w:after="4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Friday Oct 2, 2:30–4:30  ·  everything here lives at </w:t>
      </w:r>
    </w:p>
    <w:p w14:paraId="42EE448E" w14:textId="77777777" w:rsidR="00F150D0" w:rsidRPr="009E10FE" w:rsidRDefault="00000000">
      <w:pPr>
        <w:pBdr>
          <w:bottom w:val="single" w:sz="16" w:space="6" w:color="18453B"/>
        </w:pBdr>
        <w:spacing w:after="40"/>
        <w:rPr>
          <w:rFonts w:ascii="Arial" w:hAnsi="Arial" w:cs="Arial"/>
          <w:color w:val="196B24" w:themeColor="accent3"/>
        </w:rPr>
      </w:pPr>
      <w:r w:rsidRPr="009E10FE">
        <w:rPr>
          <w:rFonts w:ascii="Arial" w:hAnsi="Arial" w:cs="Arial"/>
          <w:color w:val="196B24" w:themeColor="accent3"/>
        </w:rPr>
        <w:t>jiehou-lab.github.io/nrt_agent_week2</w:t>
      </w:r>
    </w:p>
    <w:p w14:paraId="034DC1CA" w14:textId="77777777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GETTING READY · 2:30</w:t>
      </w:r>
    </w:p>
    <w:p w14:paraId="591005E6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1.  </w:t>
      </w:r>
      <w:r>
        <w:rPr>
          <w:rFonts w:ascii="Arial" w:hAnsi="Arial" w:cs="Arial"/>
          <w:b/>
          <w:bCs/>
          <w:sz w:val="23"/>
          <w:szCs w:val="23"/>
        </w:rPr>
        <w:t>Download three packages</w:t>
      </w:r>
    </w:p>
    <w:p w14:paraId="56BF2624" w14:textId="77777777" w:rsidR="00F150D0" w:rsidRPr="00761724" w:rsidRDefault="00000000">
      <w:pPr>
        <w:spacing w:after="80"/>
        <w:ind w:left="260"/>
        <w:rPr>
          <w:rFonts w:ascii="Arial" w:hAnsi="Arial" w:cs="Arial"/>
        </w:rPr>
      </w:pPr>
      <w:r>
        <w:rPr>
          <w:rFonts w:ascii="Arial" w:hAnsi="Arial" w:cs="Arial"/>
          <w:color w:val="4D5B58"/>
        </w:rPr>
        <w:t>From the course site:</w:t>
      </w:r>
    </w:p>
    <w:p w14:paraId="7E271EE5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survey-study.zip            (first activity)</w:t>
      </w:r>
    </w:p>
    <w:p w14:paraId="3DD94601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Demo1_tissue_analyzer.zip</w:t>
      </w:r>
    </w:p>
    <w:p w14:paraId="535F7625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Demo2_MCP_Tissue_Analyzer.zip</w:t>
      </w:r>
    </w:p>
    <w:p w14:paraId="104444DB" w14:textId="77777777" w:rsidR="00F150D0" w:rsidRPr="00B07532" w:rsidRDefault="00000000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Unzip all three.</w:t>
      </w:r>
    </w:p>
    <w:p w14:paraId="2612501D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2.  </w:t>
      </w:r>
      <w:r>
        <w:rPr>
          <w:rFonts w:ascii="Arial" w:hAnsi="Arial" w:cs="Arial"/>
          <w:b/>
          <w:bCs/>
          <w:sz w:val="23"/>
          <w:szCs w:val="23"/>
        </w:rPr>
        <w:t>Open claude.ai in a browser</w:t>
      </w:r>
    </w:p>
    <w:p w14:paraId="2798381C" w14:textId="77777777" w:rsidR="00F150D0" w:rsidRPr="00C24E69" w:rsidRDefault="00000000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Sign in. No app install needed.</w:t>
      </w:r>
    </w:p>
    <w:p w14:paraId="15AD6044" w14:textId="77777777" w:rsidR="00F150D0" w:rsidRPr="00C24E69" w:rsidRDefault="00000000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Your account menu should show the NRT organization — that is your Team seat. If it does not, raise a hand; you can still do everything below.</w:t>
      </w:r>
    </w:p>
    <w:p w14:paraId="3752DF3B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3.  </w:t>
      </w:r>
      <w:r>
        <w:rPr>
          <w:rFonts w:ascii="Arial" w:hAnsi="Arial" w:cs="Arial"/>
          <w:b/>
          <w:bCs/>
          <w:sz w:val="23"/>
          <w:szCs w:val="23"/>
        </w:rPr>
        <w:t>First activity — clean the survey</w:t>
      </w:r>
    </w:p>
    <w:p w14:paraId="014A9BB3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</w:rPr>
        <w:t xml:space="preserve">Open </w:t>
      </w:r>
      <w:r>
        <w:rPr>
          <w:rFonts w:ascii="Arial" w:eastAsia="Consolas" w:hAnsi="Arial" w:cs="Arial"/>
        </w:rPr>
        <w:t>notes.md</w:t>
      </w:r>
      <w:r>
        <w:rPr>
          <w:rFonts w:ascii="Arial" w:hAnsi="Arial" w:cs="Arial"/>
        </w:rPr>
        <w:t xml:space="preserve"> and read it first. </w:t>
      </w:r>
      <w:r>
        <w:rPr>
          <w:rFonts w:ascii="Arial" w:hAnsi="Arial" w:cs="Arial"/>
          <w:b/>
          <w:bCs/>
        </w:rPr>
        <w:t>That is the spec</w:t>
      </w:r>
      <w:r>
        <w:rPr>
          <w:rFonts w:ascii="Arial" w:hAnsi="Arial" w:cs="Arial"/>
        </w:rPr>
        <w:t xml:space="preserve"> — it says what the data is supposed to look like, and without it “clean this file” means nothing.</w:t>
      </w:r>
    </w:p>
    <w:p w14:paraId="2643DD86" w14:textId="77777777" w:rsidR="00F150D0" w:rsidRPr="003C6B83" w:rsidRDefault="00000000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Then drag these four files into a new chat:</w:t>
      </w:r>
    </w:p>
    <w:p w14:paraId="149619B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notes.md</w:t>
      </w:r>
    </w:p>
    <w:p w14:paraId="5D64B9F6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data/raw/wave1.csv</w:t>
      </w:r>
    </w:p>
    <w:p w14:paraId="6E6C093B" w14:textId="1BB533D6" w:rsidR="008327FA" w:rsidRPr="00761724" w:rsidRDefault="00000000" w:rsidP="008327FA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eastAsia="Consolas" w:hAnsi="Arial" w:cs="Arial"/>
          <w:sz w:val="20"/>
          <w:szCs w:val="20"/>
        </w:rPr>
      </w:pPr>
      <w:r>
        <w:rPr>
          <w:rFonts w:ascii="Arial" w:eastAsia="Consolas" w:hAnsi="Arial" w:cs="Arial"/>
          <w:sz w:val="20"/>
          <w:szCs w:val="20"/>
        </w:rPr>
        <w:t>data/raw/wave2.csv</w:t>
      </w:r>
    </w:p>
    <w:p w14:paraId="15AF06C1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scripts/summarize.py</w:t>
      </w:r>
    </w:p>
    <w:p w14:paraId="76A2D77A" w14:textId="77777777" w:rsidR="00F150D0" w:rsidRPr="003C6B83" w:rsidRDefault="00000000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 and ask, exactly:</w:t>
      </w:r>
    </w:p>
    <w:p w14:paraId="60315A74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before="80" w:after="185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Clean the 2024 survey file and document what you changed.</w:t>
      </w:r>
    </w:p>
    <w:p w14:paraId="60680D00" w14:textId="77777777" w:rsidR="00F150D0" w:rsidRDefault="00000000">
      <w:pPr>
        <w:spacing w:after="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Before you send it: </w:t>
      </w:r>
      <w:r>
        <w:rPr>
          <w:rFonts w:ascii="Arial" w:hAnsi="Arial" w:cs="Arial"/>
        </w:rPr>
        <w:t>48 rows, 6 columns. How many problems do you think are in there?</w:t>
      </w:r>
    </w:p>
    <w:p w14:paraId="5995BB28" w14:textId="77777777" w:rsidR="00C27064" w:rsidRDefault="00000000" w:rsidP="00F80FC2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Your guess:  __________    </w:t>
      </w:r>
    </w:p>
    <w:p w14:paraId="23099355" w14:textId="09B1A582" w:rsidR="00C80C92" w:rsidRPr="00C27064" w:rsidRDefault="00000000" w:rsidP="00F80FC2">
      <w:pPr>
        <w:spacing w:before="120" w:after="2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What it found:  __________</w:t>
      </w:r>
    </w:p>
    <w:p w14:paraId="0D44F4B0" w14:textId="03490320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4.  </w:t>
      </w:r>
      <w:r>
        <w:rPr>
          <w:rFonts w:ascii="Arial" w:hAnsi="Arial" w:cs="Arial"/>
          <w:b/>
          <w:bCs/>
          <w:sz w:val="23"/>
          <w:szCs w:val="23"/>
        </w:rPr>
        <w:t>Follow along — the same activity, two more ways</w:t>
      </w:r>
    </w:p>
    <w:p w14:paraId="296BAD73" w14:textId="77777777" w:rsidR="00F150D0" w:rsidRPr="00761724" w:rsidRDefault="00000000" w:rsidP="00B54CD3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 xml:space="preserve">The instructor runs that same prompt in the </w:t>
      </w:r>
      <w:r>
        <w:rPr>
          <w:rFonts w:ascii="Arial" w:hAnsi="Arial" w:cs="Arial"/>
          <w:b/>
          <w:bCs/>
        </w:rPr>
        <w:t>Claude desktop app</w:t>
      </w:r>
      <w:r>
        <w:rPr>
          <w:rFonts w:ascii="Arial" w:hAnsi="Arial" w:cs="Arial"/>
        </w:rPr>
        <w:t xml:space="preserve"> and in </w:t>
      </w:r>
      <w:r>
        <w:rPr>
          <w:rFonts w:ascii="Arial" w:hAnsi="Arial" w:cs="Arial"/>
          <w:b/>
          <w:bCs/>
        </w:rPr>
        <w:t>Claude Code</w:t>
      </w:r>
      <w:r>
        <w:rPr>
          <w:rFonts w:ascii="Arial" w:hAnsi="Arial" w:cs="Arial"/>
        </w:rPr>
        <w:t>, on the same folder. Same question, three amounts of reach.</w:t>
      </w:r>
    </w:p>
    <w:p w14:paraId="22E9E062" w14:textId="77777777" w:rsidR="00F150D0" w:rsidRPr="00761724" w:rsidRDefault="00000000" w:rsidP="00B54CD3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Watch the agent loop</w:t>
      </w:r>
      <w:r>
        <w:rPr>
          <w:rFonts w:ascii="Arial" w:hAnsi="Arial" w:cs="Arial"/>
        </w:rPr>
        <w:t xml:space="preserve"> — Field Guide slide 9, whose example goal is the prompt you just ran: goal → gathers context → </w:t>
      </w:r>
      <w:r>
        <w:rPr>
          <w:rFonts w:ascii="Arial" w:hAnsi="Arial" w:cs="Arial"/>
          <w:b/>
          <w:bCs/>
        </w:rPr>
        <w:t>asks permission</w:t>
      </w:r>
      <w:r>
        <w:rPr>
          <w:rFonts w:ascii="Arial" w:hAnsi="Arial" w:cs="Arial"/>
        </w:rPr>
        <w:t xml:space="preserve"> → acts → checks → repeats. </w:t>
      </w:r>
      <w:r>
        <w:rPr>
          <w:rFonts w:ascii="Arial" w:hAnsi="Arial" w:cs="Arial"/>
          <w:b/>
          <w:bCs/>
        </w:rPr>
        <w:t>Step 3 is the one you control.</w:t>
      </w:r>
      <w:r>
        <w:rPr>
          <w:rFonts w:ascii="Arial" w:hAnsi="Arial" w:cs="Arial"/>
        </w:rPr>
        <w:t xml:space="preserve"> Notice which surfaces stop there and which never do.</w:t>
      </w:r>
    </w:p>
    <w:p w14:paraId="0151CDA5" w14:textId="77777777" w:rsidR="00F150D0" w:rsidRPr="00761724" w:rsidRDefault="00000000" w:rsidP="00B54CD3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Claude Code not set up yet? </w:t>
      </w:r>
      <w:r>
        <w:rPr>
          <w:rFonts w:ascii="Arial" w:hAnsi="Arial" w:cs="Arial"/>
        </w:rPr>
        <w:t xml:space="preserve">Course site → Setup, or Field Guide </w:t>
      </w:r>
      <w:r>
        <w:rPr>
          <w:rFonts w:ascii="Arial" w:hAnsi="Arial" w:cs="Arial"/>
          <w:b/>
          <w:bCs/>
        </w:rPr>
        <w:t>slide 64</w:t>
      </w:r>
      <w:r>
        <w:rPr>
          <w:rFonts w:ascii="Arial" w:hAnsi="Arial" w:cs="Arial"/>
        </w:rPr>
        <w:t xml:space="preserve"> (Part 8 · Step 1 — Install Claude Code). Watch this one; catch up afterwards, nothing is lost.</w:t>
      </w:r>
    </w:p>
    <w:p w14:paraId="092CCB73" w14:textId="13BFCBEF" w:rsidR="00B54CD3" w:rsidRPr="00761724" w:rsidRDefault="00B54CD3" w:rsidP="00B54CD3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Verify the changes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in folders</w:t>
      </w:r>
      <w:r>
        <w:rPr>
          <w:rFonts w:ascii="Arial" w:hAnsi="Arial" w:cs="Arial"/>
        </w:rPr>
        <w:t>: docs/, scripts/, data/clean</w:t>
      </w:r>
    </w:p>
    <w:p w14:paraId="3A4AF5B4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5.  </w:t>
      </w:r>
      <w:r>
        <w:rPr>
          <w:rFonts w:ascii="Arial" w:hAnsi="Arial" w:cs="Arial"/>
          <w:b/>
          <w:bCs/>
          <w:sz w:val="23"/>
          <w:szCs w:val="23"/>
        </w:rPr>
        <w:t>Keep an eye on your usage</w:t>
      </w:r>
    </w:p>
    <w:p w14:paraId="68C0CE29" w14:textId="77777777" w:rsidR="00F150D0" w:rsidRPr="00761724" w:rsidRDefault="00000000">
      <w:pPr>
        <w:spacing w:after="80"/>
        <w:ind w:left="260"/>
        <w:rPr>
          <w:rFonts w:ascii="Arial" w:hAnsi="Arial" w:cs="Arial"/>
        </w:rPr>
      </w:pPr>
      <w:r>
        <w:rPr>
          <w:rFonts w:ascii="Arial" w:hAnsi="Arial" w:cs="Arial"/>
          <w:color w:val="4D5B58"/>
        </w:rPr>
        <w:t>Three commands, inside Claude Code:</w:t>
      </w:r>
    </w:p>
    <w:p w14:paraId="47B1E30B" w14:textId="4181CF15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/usage     </w:t>
      </w:r>
      <w:r w:rsidR="000C3504">
        <w:rPr>
          <w:rFonts w:ascii="Arial" w:eastAsia="Consolas" w:hAnsi="Arial" w:cs="Arial"/>
          <w:sz w:val="20"/>
          <w:szCs w:val="20"/>
        </w:rPr>
        <w:t xml:space="preserve"> # </w:t>
      </w:r>
      <w:r>
        <w:rPr>
          <w:rFonts w:ascii="Arial" w:eastAsia="Consolas" w:hAnsi="Arial" w:cs="Arial"/>
          <w:sz w:val="20"/>
          <w:szCs w:val="20"/>
        </w:rPr>
        <w:t>your plan bars + this session</w:t>
      </w:r>
    </w:p>
    <w:p w14:paraId="0E600945" w14:textId="3F62847F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/context   </w:t>
      </w:r>
      <w:r w:rsidR="000C3504">
        <w:rPr>
          <w:rFonts w:ascii="Arial" w:eastAsia="Consolas" w:hAnsi="Arial" w:cs="Arial"/>
          <w:sz w:val="20"/>
          <w:szCs w:val="20"/>
        </w:rPr>
        <w:t xml:space="preserve"> # </w:t>
      </w:r>
      <w:r>
        <w:rPr>
          <w:rFonts w:ascii="Arial" w:eastAsia="Consolas" w:hAnsi="Arial" w:cs="Arial"/>
          <w:sz w:val="20"/>
          <w:szCs w:val="20"/>
        </w:rPr>
        <w:t>how full this session's memory is</w:t>
      </w:r>
    </w:p>
    <w:p w14:paraId="1550619A" w14:textId="05C05AA8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/clear     </w:t>
      </w:r>
      <w:r w:rsidR="000C3504">
        <w:rPr>
          <w:rFonts w:ascii="Arial" w:eastAsia="Consolas" w:hAnsi="Arial" w:cs="Arial"/>
          <w:sz w:val="20"/>
          <w:szCs w:val="20"/>
        </w:rPr>
        <w:t xml:space="preserve">   # </w:t>
      </w:r>
      <w:r>
        <w:rPr>
          <w:rFonts w:ascii="Arial" w:eastAsia="Consolas" w:hAnsi="Arial" w:cs="Arial"/>
          <w:sz w:val="20"/>
          <w:szCs w:val="20"/>
        </w:rPr>
        <w:t>start fresh</w:t>
      </w:r>
    </w:p>
    <w:p w14:paraId="47BD1A00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</w:rPr>
        <w:t xml:space="preserve">In the browser, </w:t>
      </w:r>
      <w:r>
        <w:rPr>
          <w:rFonts w:ascii="Arial" w:hAnsi="Arial" w:cs="Arial"/>
          <w:b/>
          <w:bCs/>
        </w:rPr>
        <w:t>Settings → Usage</w:t>
      </w:r>
      <w:r>
        <w:rPr>
          <w:rFonts w:ascii="Arial" w:hAnsi="Arial" w:cs="Arial"/>
        </w:rPr>
        <w:t xml:space="preserve"> covers every device; </w:t>
      </w:r>
      <w:r>
        <w:rPr>
          <w:rFonts w:ascii="Arial" w:eastAsia="Consolas" w:hAnsi="Arial" w:cs="Arial"/>
        </w:rPr>
        <w:t>/usage</w:t>
      </w:r>
      <w:r>
        <w:rPr>
          <w:rFonts w:ascii="Arial" w:hAnsi="Arial" w:cs="Arial"/>
        </w:rPr>
        <w:t xml:space="preserve"> counts only this machine.</w:t>
      </w:r>
    </w:p>
    <w:p w14:paraId="3C9B4FA9" w14:textId="77777777" w:rsidR="00F150D0" w:rsidRPr="00761724" w:rsidRDefault="00000000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What drains a seat: </w:t>
      </w:r>
      <w:r>
        <w:rPr>
          <w:rFonts w:ascii="Arial" w:hAnsi="Arial" w:cs="Arial"/>
        </w:rPr>
        <w:t xml:space="preserve">the whole conversation is re-sent every turn, so long sessions get expensive. </w:t>
      </w:r>
      <w:r>
        <w:rPr>
          <w:rFonts w:ascii="Arial" w:eastAsia="Consolas" w:hAnsi="Arial" w:cs="Arial"/>
        </w:rPr>
        <w:t>/clear</w:t>
      </w:r>
      <w:r>
        <w:rPr>
          <w:rFonts w:ascii="Arial" w:hAnsi="Arial" w:cs="Arial"/>
        </w:rPr>
        <w:t xml:space="preserve"> between unrelated tasks is the cheapest habit there is.</w:t>
      </w:r>
    </w:p>
    <w:p w14:paraId="5330EC1B" w14:textId="7A0806BA" w:rsidR="00F150D0" w:rsidRPr="00761724" w:rsidRDefault="00000000" w:rsidP="000452A3">
      <w:pPr>
        <w:pStyle w:val="Heading2"/>
        <w:spacing w:before="280" w:after="155"/>
        <w:rPr>
          <w:rFonts w:ascii="Arial" w:hAnsi="Arial" w:cs="Arial"/>
          <w:b/>
          <w:bCs/>
          <w:color w:val="18453B"/>
          <w:sz w:val="21"/>
          <w:szCs w:val="21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TERMINAL · 2:45 (Stay in survey-study.)</w:t>
      </w:r>
    </w:p>
    <w:p w14:paraId="16DEA925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6.  </w:t>
      </w:r>
      <w:r>
        <w:rPr>
          <w:rFonts w:ascii="Arial" w:hAnsi="Arial" w:cs="Arial"/>
          <w:b/>
          <w:bCs/>
          <w:sz w:val="23"/>
          <w:szCs w:val="23"/>
        </w:rPr>
        <w:t>Five commands — all you need</w:t>
      </w:r>
    </w:p>
    <w:p w14:paraId="770BA20A" w14:textId="5E044874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pwd          # where am I</w:t>
      </w:r>
    </w:p>
    <w:p w14:paraId="14546347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cd ~/projects/survey-study</w:t>
      </w:r>
    </w:p>
    <w:p w14:paraId="04716833" w14:textId="24ED206D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ls           # what is here</w:t>
      </w:r>
    </w:p>
    <w:p w14:paraId="0DB711FF" w14:textId="357D7005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cd data/raw  # then  ls  then  cd ..</w:t>
      </w:r>
    </w:p>
    <w:p w14:paraId="433A1038" w14:textId="1DB1D273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ls -a        # the hidden dot-files</w:t>
      </w:r>
    </w:p>
    <w:p w14:paraId="258D111B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Press Tab. </w:t>
      </w:r>
      <w:r>
        <w:rPr>
          <w:rFonts w:ascii="Arial" w:hAnsi="Arial" w:cs="Arial"/>
        </w:rPr>
        <w:t xml:space="preserve">Type </w:t>
      </w:r>
      <w:r>
        <w:rPr>
          <w:rFonts w:ascii="Arial" w:eastAsia="Consolas" w:hAnsi="Arial" w:cs="Arial"/>
        </w:rPr>
        <w:t>cd ~/pro</w:t>
      </w:r>
      <w:r>
        <w:rPr>
          <w:rFonts w:ascii="Arial" w:hAnsi="Arial" w:cs="Arial"/>
        </w:rPr>
        <w:t xml:space="preserve"> then Tab — the computer finishes it. Use it for every path today; typos are the enemy.</w:t>
      </w:r>
    </w:p>
    <w:p w14:paraId="2FD60DB4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7.  </w:t>
      </w:r>
      <w:r>
        <w:rPr>
          <w:rFonts w:ascii="Arial" w:hAnsi="Arial" w:cs="Arial"/>
          <w:b/>
          <w:bCs/>
          <w:sz w:val="23"/>
          <w:szCs w:val="23"/>
        </w:rPr>
        <w:t>Read the three 'Markdown' files that configure an agent</w:t>
      </w:r>
    </w:p>
    <w:p w14:paraId="41D88483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examples/CLAUDE.md</w:t>
      </w:r>
    </w:p>
    <w:p w14:paraId="2A60726D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examples/agents/data-checker.md</w:t>
      </w:r>
    </w:p>
    <w:p w14:paraId="51129B76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examples/skills/cleaning-log/SKILL.md</w:t>
      </w:r>
    </w:p>
    <w:p w14:paraId="51E2CBDE" w14:textId="77777777" w:rsidR="00F150D0" w:rsidRPr="00761724" w:rsidRDefault="00000000" w:rsidP="00241AAC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>CLAUDE</w:t>
      </w:r>
      <w:r>
        <w:rPr>
          <w:rFonts w:ascii="Arial" w:eastAsia="Consolas" w:hAnsi="Arial" w:cs="Arial"/>
        </w:rPr>
        <w:t>.md</w:t>
      </w:r>
      <w:r>
        <w:rPr>
          <w:rFonts w:ascii="Arial" w:hAnsi="Arial" w:cs="Arial"/>
        </w:rPr>
        <w:t xml:space="preserve"> — </w:t>
      </w:r>
      <w:r>
        <w:rPr>
          <w:rFonts w:ascii="Arial" w:hAnsi="Arial" w:cs="Arial"/>
          <w:b/>
          <w:bCs/>
        </w:rPr>
        <w:t>what the project is.</w:t>
      </w:r>
      <w:r>
        <w:rPr>
          <w:rFonts w:ascii="Arial" w:hAnsi="Arial" w:cs="Arial"/>
        </w:rPr>
        <w:t xml:space="preserve"> Its conventions, and a “Do not” list. Read at the start of every session here.</w:t>
      </w:r>
    </w:p>
    <w:p w14:paraId="04B3E0DD" w14:textId="019739D1" w:rsidR="00F150D0" w:rsidRPr="00761724" w:rsidRDefault="00000000" w:rsidP="00241AAC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>data</w:t>
      </w:r>
      <w:r>
        <w:rPr>
          <w:rFonts w:ascii="Arial" w:eastAsia="Consolas" w:hAnsi="Arial" w:cs="Arial"/>
        </w:rPr>
        <w:t>-checker.md</w:t>
      </w:r>
      <w:r>
        <w:rPr>
          <w:rFonts w:ascii="Arial" w:hAnsi="Arial" w:cs="Arial"/>
        </w:rPr>
        <w:t xml:space="preserve"> — </w:t>
      </w:r>
      <w:r>
        <w:rPr>
          <w:rFonts w:ascii="Arial" w:hAnsi="Arial" w:cs="Arial"/>
          <w:b/>
          <w:bCs/>
        </w:rPr>
        <w:t>who is working.</w:t>
      </w:r>
      <w:r>
        <w:rPr>
          <w:rFonts w:ascii="Arial" w:hAnsi="Arial" w:cs="Arial"/>
        </w:rPr>
        <w:t xml:space="preserve"> A role: its name as agent, when to use this agent by claude, </w:t>
      </w:r>
      <w:r>
        <w:rPr>
          <w:rFonts w:ascii="Arial" w:hAnsi="Arial" w:cs="Arial"/>
          <w:b/>
          <w:bCs/>
        </w:rPr>
        <w:t>the tools it may use</w:t>
      </w:r>
      <w:r>
        <w:rPr>
          <w:rFonts w:ascii="Arial" w:hAnsi="Arial" w:cs="Arial"/>
        </w:rPr>
        <w:t xml:space="preserve"> (</w:t>
      </w:r>
      <w:r>
        <w:rPr>
          <w:rFonts w:ascii="Arial" w:eastAsia="Consolas" w:hAnsi="Arial" w:cs="Arial"/>
        </w:rPr>
        <w:t>Read, Grep, Glob</w:t>
      </w:r>
      <w:r>
        <w:rPr>
          <w:rFonts w:ascii="Arial" w:hAnsi="Arial" w:cs="Arial"/>
        </w:rPr>
        <w:t xml:space="preserve"> — nothing that writes), its model, and its brief (instructions).</w:t>
      </w:r>
    </w:p>
    <w:p w14:paraId="03C63044" w14:textId="77777777" w:rsidR="00F150D0" w:rsidRPr="00761724" w:rsidRDefault="00000000" w:rsidP="00241AAC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>SKILL</w:t>
      </w:r>
      <w:r>
        <w:rPr>
          <w:rFonts w:ascii="Arial" w:eastAsia="Consolas" w:hAnsi="Arial" w:cs="Arial"/>
        </w:rPr>
        <w:t>.md</w:t>
      </w:r>
      <w:r>
        <w:rPr>
          <w:rFonts w:ascii="Arial" w:hAnsi="Arial" w:cs="Arial"/>
        </w:rPr>
        <w:t xml:space="preserve"> — </w:t>
      </w:r>
      <w:r>
        <w:rPr>
          <w:rFonts w:ascii="Arial" w:hAnsi="Arial" w:cs="Arial"/>
          <w:b/>
          <w:bCs/>
        </w:rPr>
        <w:t>how this kind of work is done.</w:t>
      </w:r>
      <w:r>
        <w:rPr>
          <w:rFonts w:ascii="Arial" w:hAnsi="Arial" w:cs="Arial"/>
        </w:rPr>
        <w:t xml:space="preserve"> A procedure: the log format, and “if the right fix is unclear, stop and ask.”</w:t>
      </w:r>
    </w:p>
    <w:p w14:paraId="65365A19" w14:textId="4F8B77FE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8.  </w:t>
      </w:r>
      <w:r>
        <w:rPr>
          <w:rFonts w:ascii="Arial" w:hAnsi="Arial" w:cs="Arial"/>
          <w:b/>
          <w:bCs/>
          <w:sz w:val="23"/>
          <w:szCs w:val="23"/>
        </w:rPr>
        <w:t>“Do not” is a request in CLAUDE.md — not a strict rule</w:t>
      </w:r>
    </w:p>
    <w:p w14:paraId="712B502A" w14:textId="77777777" w:rsidR="00F150D0" w:rsidRPr="00761724" w:rsidRDefault="00000000">
      <w:pPr>
        <w:spacing w:after="50"/>
        <w:rPr>
          <w:rFonts w:ascii="Arial" w:hAnsi="Arial" w:cs="Arial"/>
        </w:rPr>
      </w:pPr>
      <w:r>
        <w:rPr>
          <w:rFonts w:ascii="Arial" w:hAnsi="Arial" w:cs="Arial"/>
        </w:rPr>
        <w:t xml:space="preserve">CLAUDE.md is </w:t>
      </w:r>
      <w:r>
        <w:rPr>
          <w:rFonts w:ascii="Arial" w:hAnsi="Arial" w:cs="Arial"/>
          <w:b/>
          <w:bCs/>
        </w:rPr>
        <w:t>context, not enforced configuration.</w:t>
      </w:r>
      <w:r>
        <w:rPr>
          <w:rFonts w:ascii="Arial" w:hAnsi="Arial" w:cs="Arial"/>
        </w:rPr>
        <w:t xml:space="preserve"> It usually obeys </w:t>
      </w:r>
      <w:r>
        <w:rPr>
          <w:rFonts w:ascii="Arial" w:eastAsia="Consolas" w:hAnsi="Arial" w:cs="Arial"/>
        </w:rPr>
        <w:t>Do not modify…data/raw/</w:t>
      </w:r>
      <w:r>
        <w:rPr>
          <w:rFonts w:ascii="Arial" w:hAnsi="Arial" w:cs="Arial"/>
        </w:rPr>
        <w:t xml:space="preserve"> — but nothing stops it. To make it real:</w:t>
      </w:r>
    </w:p>
    <w:p w14:paraId="25AF485B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mkdir -p .claude</w:t>
      </w:r>
    </w:p>
    <w:p w14:paraId="50779084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vi .claude/settings.json</w:t>
      </w:r>
    </w:p>
    <w:p w14:paraId="15F00068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{ "permissions": {</w:t>
      </w:r>
    </w:p>
    <w:p w14:paraId="334C5133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"deny": [ "Read(./data/raw/**)",</w:t>
      </w:r>
    </w:p>
    <w:p w14:paraId="11D3ECF1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        "Edit(./data/raw/**)" ] } }</w:t>
      </w:r>
    </w:p>
    <w:p w14:paraId="0A35A41C" w14:textId="77777777" w:rsidR="00F150D0" w:rsidRPr="00761724" w:rsidRDefault="00000000">
      <w:pPr>
        <w:spacing w:after="90"/>
        <w:rPr>
          <w:rFonts w:ascii="Arial" w:hAnsi="Arial" w:cs="Arial"/>
        </w:rPr>
      </w:pPr>
      <w:r>
        <w:rPr>
          <w:rFonts w:ascii="Arial" w:hAnsi="Arial" w:cs="Arial"/>
        </w:rPr>
        <w:t xml:space="preserve">Checked </w:t>
      </w:r>
      <w:r>
        <w:rPr>
          <w:rFonts w:ascii="Arial" w:hAnsi="Arial" w:cs="Arial"/>
          <w:b/>
          <w:bCs/>
        </w:rPr>
        <w:t>deny, then ask, then allow — a deny always wins</w:t>
      </w:r>
      <w:r>
        <w:rPr>
          <w:rFonts w:ascii="Arial" w:hAnsi="Arial" w:cs="Arial"/>
        </w:rPr>
        <w:t xml:space="preserve">, in any mode. </w:t>
      </w:r>
      <w:r>
        <w:rPr>
          <w:rFonts w:ascii="Arial" w:eastAsia="Consolas" w:hAnsi="Arial" w:cs="Arial"/>
        </w:rPr>
        <w:t>/permissions</w:t>
      </w:r>
      <w:r>
        <w:rPr>
          <w:rFonts w:ascii="Arial" w:hAnsi="Arial" w:cs="Arial"/>
        </w:rPr>
        <w:t xml:space="preserve"> shows every rule and where it came from.</w:t>
      </w:r>
    </w:p>
    <w:p w14:paraId="20C4446D" w14:textId="77777777" w:rsidR="00224A69" w:rsidRPr="00761724" w:rsidRDefault="00224A69" w:rsidP="00D15BD8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>Verify whether data access is prohibited within Claude Code.</w:t>
      </w:r>
    </w:p>
    <w:p w14:paraId="67E44243" w14:textId="33E84A12" w:rsidR="00224A69" w:rsidRPr="00761724" w:rsidRDefault="00D15BD8" w:rsidP="00D15BD8">
      <w:pPr>
        <w:pStyle w:val="ListParagraph"/>
        <w:numPr>
          <w:ilvl w:val="0"/>
          <w:numId w:val="2"/>
        </w:numPr>
        <w:spacing w:after="80"/>
        <w:rPr>
          <w:rFonts w:ascii="Arial" w:hAnsi="Arial" w:cs="Arial"/>
        </w:rPr>
      </w:pPr>
      <w:r>
        <w:rPr>
          <w:rFonts w:ascii="Arial" w:hAnsi="Arial" w:cs="Arial"/>
        </w:rPr>
        <w:t xml:space="preserve">Practice if you can manually modify permissions within Claude Code using /permissions (ask, allow, deny) </w:t>
      </w:r>
    </w:p>
    <w:p w14:paraId="46E56F62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lastRenderedPageBreak/>
        <w:t xml:space="preserve">9.  </w:t>
      </w:r>
      <w:r>
        <w:rPr>
          <w:rFonts w:ascii="Arial" w:hAnsi="Arial" w:cs="Arial"/>
          <w:b/>
          <w:bCs/>
          <w:sz w:val="23"/>
          <w:szCs w:val="23"/>
        </w:rPr>
        <w:t>Open a file and edit it</w:t>
      </w:r>
    </w:p>
    <w:p w14:paraId="6AEED8B1" w14:textId="77777777" w:rsidR="00F150D0" w:rsidRPr="00761724" w:rsidRDefault="00000000">
      <w:pPr>
        <w:spacing w:after="5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VS Code is the easy path:</w:t>
      </w:r>
      <w:r>
        <w:rPr>
          <w:rFonts w:ascii="Arial" w:hAnsi="Arial" w:cs="Arial"/>
        </w:rPr>
        <w:t xml:space="preserve"> open the </w:t>
      </w:r>
      <w:r>
        <w:rPr>
          <w:rFonts w:ascii="Arial" w:eastAsia="Consolas" w:hAnsi="Arial" w:cs="Arial"/>
        </w:rPr>
        <w:t>survey-study</w:t>
      </w:r>
      <w:r>
        <w:rPr>
          <w:rFonts w:ascii="Arial" w:hAnsi="Arial" w:cs="Arial"/>
        </w:rPr>
        <w:t xml:space="preserve"> folder, click a file, edit, save. It previews Markdown and has a terminal built in. Prefer a terminal editor? </w:t>
      </w:r>
      <w:r>
        <w:rPr>
          <w:rFonts w:ascii="Arial" w:eastAsia="Consolas" w:hAnsi="Arial" w:cs="Arial"/>
        </w:rPr>
        <w:t>nano</w:t>
      </w:r>
      <w:r>
        <w:rPr>
          <w:rFonts w:ascii="Arial" w:hAnsi="Arial" w:cs="Arial"/>
        </w:rPr>
        <w:t xml:space="preserve"> or </w:t>
      </w:r>
      <w:r>
        <w:rPr>
          <w:rFonts w:ascii="Arial" w:eastAsia="Consolas" w:hAnsi="Arial" w:cs="Arial"/>
        </w:rPr>
        <w:t>vi</w:t>
      </w:r>
      <w:r>
        <w:rPr>
          <w:rFonts w:ascii="Arial" w:hAnsi="Arial" w:cs="Arial"/>
        </w:rPr>
        <w:t xml:space="preserve"> are fine.</w:t>
      </w:r>
    </w:p>
    <w:p w14:paraId="67FBF330" w14:textId="77777777" w:rsidR="00F150D0" w:rsidRPr="00761724" w:rsidRDefault="00000000">
      <w:pPr>
        <w:spacing w:after="9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Not TextEdit or Notepad:</w:t>
      </w:r>
      <w:r>
        <w:rPr>
          <w:rFonts w:ascii="Arial" w:hAnsi="Arial" w:cs="Arial"/>
        </w:rPr>
        <w:t xml:space="preserve"> they save </w:t>
      </w:r>
      <w:r>
        <w:rPr>
          <w:rFonts w:ascii="Arial" w:eastAsia="Consolas" w:hAnsi="Arial" w:cs="Arial"/>
        </w:rPr>
        <w:t>.rtf</w:t>
      </w:r>
      <w:r>
        <w:rPr>
          <w:rFonts w:ascii="Arial" w:hAnsi="Arial" w:cs="Arial"/>
        </w:rPr>
        <w:t xml:space="preserve">, or append </w:t>
      </w:r>
      <w:r>
        <w:rPr>
          <w:rFonts w:ascii="Arial" w:eastAsia="Consolas" w:hAnsi="Arial" w:cs="Arial"/>
        </w:rPr>
        <w:t>.txt</w:t>
      </w:r>
      <w:r>
        <w:rPr>
          <w:rFonts w:ascii="Arial" w:hAnsi="Arial" w:cs="Arial"/>
        </w:rPr>
        <w:t xml:space="preserve"> and give you </w:t>
      </w:r>
      <w:r>
        <w:rPr>
          <w:rFonts w:ascii="Arial" w:eastAsia="Consolas" w:hAnsi="Arial" w:cs="Arial"/>
        </w:rPr>
        <w:t>CLAUDE.md.txt</w:t>
      </w:r>
      <w:r>
        <w:rPr>
          <w:rFonts w:ascii="Arial" w:hAnsi="Arial" w:cs="Arial"/>
        </w:rPr>
        <w:t>, which the agent never finds.</w:t>
      </w:r>
    </w:p>
    <w:p w14:paraId="47AD6010" w14:textId="77777777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FIRST RUN · 3:05 — STILL IN SURVEY-STUDY</w:t>
      </w:r>
    </w:p>
    <w:p w14:paraId="614B27AB" w14:textId="39B5B74F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10.  </w:t>
      </w:r>
      <w:r>
        <w:rPr>
          <w:rFonts w:ascii="Arial" w:hAnsi="Arial" w:cs="Arial"/>
          <w:b/>
          <w:bCs/>
          <w:sz w:val="23"/>
          <w:szCs w:val="23"/>
        </w:rPr>
        <w:t>Start Claude Code inside survey-study folder</w:t>
      </w:r>
    </w:p>
    <w:p w14:paraId="1B3DAD81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claude</w:t>
      </w:r>
    </w:p>
    <w:p w14:paraId="2835F44C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/status</w:t>
      </w:r>
    </w:p>
    <w:p w14:paraId="38E9D78F" w14:textId="77777777" w:rsidR="00F150D0" w:rsidRPr="00761724" w:rsidRDefault="00000000">
      <w:pPr>
        <w:spacing w:after="90"/>
        <w:rPr>
          <w:rFonts w:ascii="Arial" w:hAnsi="Arial" w:cs="Arial"/>
        </w:rPr>
      </w:pPr>
      <w:r>
        <w:rPr>
          <w:rFonts w:ascii="Arial" w:hAnsi="Arial" w:cs="Arial"/>
        </w:rPr>
        <w:t xml:space="preserve">Nothing to open or configure — </w:t>
      </w:r>
      <w:r>
        <w:rPr>
          <w:rFonts w:ascii="Arial" w:hAnsi="Arial" w:cs="Arial"/>
          <w:b/>
          <w:bCs/>
        </w:rPr>
        <w:t>the folder you are standing in is the context.</w:t>
      </w:r>
      <w:r>
        <w:rPr>
          <w:rFonts w:ascii="Arial" w:hAnsi="Arial" w:cs="Arial"/>
        </w:rPr>
        <w:t xml:space="preserve"> </w:t>
      </w:r>
      <w:r>
        <w:rPr>
          <w:rFonts w:ascii="Arial" w:eastAsia="Consolas" w:hAnsi="Arial" w:cs="Arial"/>
        </w:rPr>
        <w:t>/status</w:t>
      </w:r>
      <w:r>
        <w:rPr>
          <w:rFonts w:ascii="Arial" w:hAnsi="Arial" w:cs="Arial"/>
        </w:rPr>
        <w:t xml:space="preserve"> should name the </w:t>
      </w:r>
      <w:r>
        <w:rPr>
          <w:rFonts w:ascii="Arial" w:hAnsi="Arial" w:cs="Arial"/>
          <w:b/>
          <w:bCs/>
        </w:rPr>
        <w:t>NRT</w:t>
      </w:r>
      <w:r>
        <w:rPr>
          <w:rFonts w:ascii="Arial" w:hAnsi="Arial" w:cs="Arial"/>
        </w:rPr>
        <w:t xml:space="preserve"> organization; hand up if it does not.</w:t>
      </w:r>
    </w:p>
    <w:p w14:paraId="7DFF5B84" w14:textId="5AB10C29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11.  </w:t>
      </w:r>
      <w:r>
        <w:rPr>
          <w:rFonts w:ascii="Arial" w:hAnsi="Arial" w:cs="Arial"/>
          <w:b/>
          <w:bCs/>
          <w:sz w:val="23"/>
          <w:szCs w:val="23"/>
        </w:rPr>
        <w:t>Setup the CLAUDE.md/agent/skills— in a second terminal tab</w:t>
      </w:r>
    </w:p>
    <w:p w14:paraId="4866DD99" w14:textId="77777777" w:rsidR="00F150D0" w:rsidRPr="00761724" w:rsidRDefault="00000000">
      <w:pPr>
        <w:spacing w:after="50"/>
        <w:rPr>
          <w:rFonts w:ascii="Arial" w:hAnsi="Arial" w:cs="Arial"/>
        </w:rPr>
      </w:pPr>
      <w:r>
        <w:rPr>
          <w:rFonts w:ascii="Arial" w:hAnsi="Arial" w:cs="Arial"/>
        </w:rPr>
        <w:t xml:space="preserve">So far they were only examples. Claude Code looks in two exact places: </w:t>
      </w:r>
      <w:r>
        <w:rPr>
          <w:rFonts w:ascii="Arial" w:eastAsia="Consolas" w:hAnsi="Arial" w:cs="Arial"/>
        </w:rPr>
        <w:t>CLAUDE.md</w:t>
      </w:r>
      <w:r>
        <w:rPr>
          <w:rFonts w:ascii="Arial" w:hAnsi="Arial" w:cs="Arial"/>
        </w:rPr>
        <w:t xml:space="preserve"> at the project root, and </w:t>
      </w:r>
      <w:r>
        <w:rPr>
          <w:rFonts w:ascii="Arial" w:eastAsia="Consolas" w:hAnsi="Arial" w:cs="Arial"/>
        </w:rPr>
        <w:t>.claude/</w:t>
      </w:r>
      <w:r>
        <w:rPr>
          <w:rFonts w:ascii="Arial" w:hAnsi="Arial" w:cs="Arial"/>
        </w:rPr>
        <w:t>.</w:t>
      </w:r>
    </w:p>
    <w:p w14:paraId="2D502028" w14:textId="77777777" w:rsidR="00F150D0" w:rsidRPr="00761724" w:rsidRDefault="00000000" w:rsidP="00C879D9">
      <w:pPr>
        <w:keepNext/>
        <w:keepLines/>
        <w:pBdr>
          <w:left w:val="single" w:sz="12" w:space="8" w:color="427164"/>
        </w:pBdr>
        <w:shd w:val="clear" w:color="auto" w:fill="F2F5F4"/>
        <w:spacing w:before="60" w:after="60"/>
        <w:ind w:left="259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cp </w:t>
      </w:r>
      <w:proofErr w:type="gramStart"/>
      <w:r>
        <w:rPr>
          <w:rFonts w:ascii="Arial" w:eastAsia="Consolas" w:hAnsi="Arial" w:cs="Arial"/>
          <w:sz w:val="20"/>
          <w:szCs w:val="20"/>
        </w:rPr>
        <w:t>examples/CLAUDE.md .</w:t>
      </w:r>
      <w:proofErr w:type="gramEnd"/>
    </w:p>
    <w:p w14:paraId="75EE75BF" w14:textId="77777777" w:rsidR="00F150D0" w:rsidRPr="00761724" w:rsidRDefault="00000000" w:rsidP="00C879D9">
      <w:pPr>
        <w:keepNext/>
        <w:keepLines/>
        <w:pBdr>
          <w:left w:val="single" w:sz="12" w:space="8" w:color="427164"/>
        </w:pBdr>
        <w:shd w:val="clear" w:color="auto" w:fill="F2F5F4"/>
        <w:spacing w:after="60"/>
        <w:ind w:left="259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mkdir -p .claude/agents .claude/skills</w:t>
      </w:r>
    </w:p>
    <w:p w14:paraId="58280AB5" w14:textId="77777777" w:rsidR="00F150D0" w:rsidRPr="00761724" w:rsidRDefault="00000000" w:rsidP="00C879D9">
      <w:pPr>
        <w:keepNext/>
        <w:keepLines/>
        <w:pBdr>
          <w:left w:val="single" w:sz="12" w:space="8" w:color="427164"/>
        </w:pBdr>
        <w:shd w:val="clear" w:color="auto" w:fill="F2F5F4"/>
        <w:spacing w:after="60"/>
        <w:ind w:left="259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cp examples/agents/data-checker.md .claude/agents/</w:t>
      </w:r>
    </w:p>
    <w:p w14:paraId="132FB85E" w14:textId="77777777" w:rsidR="00F150D0" w:rsidRPr="00761724" w:rsidRDefault="00000000" w:rsidP="00C879D9">
      <w:pPr>
        <w:keepNext/>
        <w:keepLines/>
        <w:pBdr>
          <w:left w:val="single" w:sz="12" w:space="8" w:color="427164"/>
        </w:pBdr>
        <w:shd w:val="clear" w:color="auto" w:fill="F2F5F4"/>
        <w:spacing w:after="60"/>
        <w:ind w:left="259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cp -r examples/skills/cleaning-log .claude/skills/</w:t>
      </w:r>
    </w:p>
    <w:p w14:paraId="28C0B63B" w14:textId="77777777" w:rsidR="00F150D0" w:rsidRPr="00761724" w:rsidRDefault="00000000" w:rsidP="00C879D9">
      <w:pPr>
        <w:keepLines/>
        <w:pBdr>
          <w:left w:val="single" w:sz="12" w:space="8" w:color="427164"/>
        </w:pBdr>
        <w:shd w:val="clear" w:color="auto" w:fill="F2F5F4"/>
        <w:spacing w:after="60"/>
        <w:ind w:left="259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ls -la .claude</w:t>
      </w:r>
    </w:p>
    <w:p w14:paraId="041BC53C" w14:textId="7BBB28C9" w:rsidR="00F150D0" w:rsidRPr="00761724" w:rsidRDefault="00000000">
      <w:pPr>
        <w:spacing w:after="9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The </w:t>
      </w:r>
      <w:r>
        <w:rPr>
          <w:rFonts w:ascii="Arial" w:eastAsia="Consolas" w:hAnsi="Arial" w:cs="Arial"/>
        </w:rPr>
        <w:t>.</w:t>
      </w:r>
      <w:proofErr w:type="spellStart"/>
      <w:r>
        <w:rPr>
          <w:rFonts w:ascii="Arial" w:eastAsia="Consolas" w:hAnsi="Arial" w:cs="Arial"/>
        </w:rPr>
        <w:t>claude</w:t>
      </w:r>
      <w:proofErr w:type="spellEnd"/>
      <w:proofErr w:type="gramEnd"/>
      <w:r>
        <w:rPr>
          <w:rFonts w:ascii="Arial" w:eastAsia="Consolas" w:hAnsi="Arial" w:cs="Arial"/>
        </w:rPr>
        <w:t>/</w:t>
      </w:r>
      <w:r>
        <w:rPr>
          <w:rFonts w:ascii="Arial" w:hAnsi="Arial" w:cs="Arial"/>
        </w:rPr>
        <w:t xml:space="preserve"> folder did not exist a moment ago. </w:t>
      </w:r>
      <w:r>
        <w:rPr>
          <w:rFonts w:ascii="Arial" w:hAnsi="Arial" w:cs="Arial"/>
          <w:b/>
          <w:bCs/>
        </w:rPr>
        <w:t>You just made it.</w:t>
      </w:r>
    </w:p>
    <w:p w14:paraId="386A536F" w14:textId="0A0FEC0D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12.  </w:t>
      </w:r>
      <w:r>
        <w:rPr>
          <w:rFonts w:ascii="Arial" w:hAnsi="Arial" w:cs="Arial"/>
          <w:b/>
          <w:bCs/>
          <w:sz w:val="23"/>
          <w:szCs w:val="23"/>
        </w:rPr>
        <w:t>Test inside Claude if it actually reads them</w:t>
      </w:r>
    </w:p>
    <w:p w14:paraId="620F8B7C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Read CLAUDE.md. What am I not allowed</w:t>
      </w:r>
    </w:p>
    <w:p w14:paraId="0966FCCD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to do in this project?</w:t>
      </w:r>
    </w:p>
    <w:p w14:paraId="4EFCF566" w14:textId="77777777" w:rsidR="00F150D0" w:rsidRPr="00761724" w:rsidRDefault="00000000">
      <w:pPr>
        <w:spacing w:after="50"/>
        <w:rPr>
          <w:rFonts w:ascii="Arial" w:hAnsi="Arial" w:cs="Arial"/>
        </w:rPr>
      </w:pPr>
      <w:r>
        <w:rPr>
          <w:rFonts w:ascii="Arial" w:hAnsi="Arial" w:cs="Arial"/>
        </w:rPr>
        <w:t xml:space="preserve">A good answer names the three “Do not” rules. If not, check the file is in the project root and named exactly </w:t>
      </w:r>
      <w:r>
        <w:rPr>
          <w:rFonts w:ascii="Arial" w:eastAsia="Consolas" w:hAnsi="Arial" w:cs="Arial"/>
        </w:rPr>
        <w:t>CLAUDE.md</w:t>
      </w:r>
      <w:r>
        <w:rPr>
          <w:rFonts w:ascii="Arial" w:hAnsi="Arial" w:cs="Arial"/>
        </w:rPr>
        <w:t>.</w:t>
      </w:r>
    </w:p>
    <w:p w14:paraId="595F3B58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before="80" w:after="185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/agents</w:t>
      </w:r>
    </w:p>
    <w:p w14:paraId="35749163" w14:textId="77777777" w:rsidR="00F150D0" w:rsidRPr="00761724" w:rsidRDefault="00000000">
      <w:pPr>
        <w:spacing w:after="50"/>
        <w:rPr>
          <w:rFonts w:ascii="Arial" w:hAnsi="Arial" w:cs="Arial"/>
        </w:rPr>
      </w:pPr>
      <w:r>
        <w:rPr>
          <w:rFonts w:ascii="Arial" w:eastAsia="Consolas" w:hAnsi="Arial" w:cs="Arial"/>
        </w:rPr>
        <w:t>data-checker</w:t>
      </w:r>
      <w:r>
        <w:rPr>
          <w:rFonts w:ascii="Arial" w:hAnsi="Arial" w:cs="Arial"/>
        </w:rPr>
        <w:t xml:space="preserve"> should be listed.</w:t>
      </w:r>
    </w:p>
    <w:p w14:paraId="53FA447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Use the data-checker agent to check</w:t>
      </w:r>
    </w:p>
    <w:p w14:paraId="4320E68A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data/raw/ against notes.md.</w:t>
      </w:r>
    </w:p>
    <w:p w14:paraId="60391226" w14:textId="77777777" w:rsidR="00F150D0" w:rsidRPr="00761724" w:rsidRDefault="00000000">
      <w:pPr>
        <w:spacing w:after="9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Watch what it never does:</w:t>
      </w:r>
      <w:r>
        <w:rPr>
          <w:rFonts w:ascii="Arial" w:hAnsi="Arial" w:cs="Arial"/>
        </w:rPr>
        <w:t xml:space="preserve"> it reports, and never asks to edit — its </w:t>
      </w:r>
      <w:r>
        <w:rPr>
          <w:rFonts w:ascii="Arial" w:eastAsia="Consolas" w:hAnsi="Arial" w:cs="Arial"/>
        </w:rPr>
        <w:t>tools:</w:t>
      </w:r>
      <w:r>
        <w:rPr>
          <w:rFonts w:ascii="Arial" w:hAnsi="Arial" w:cs="Arial"/>
        </w:rPr>
        <w:t xml:space="preserve"> line does not allow it. </w:t>
      </w:r>
      <w:r>
        <w:rPr>
          <w:rFonts w:ascii="Arial" w:hAnsi="Arial" w:cs="Arial"/>
          <w:b/>
          <w:bCs/>
        </w:rPr>
        <w:t>Compare its list with the number you guessed in step 3.</w:t>
      </w:r>
    </w:p>
    <w:p w14:paraId="087A29BA" w14:textId="77777777" w:rsidR="00F150D0" w:rsidRPr="00761724" w:rsidRDefault="00000000">
      <w:pPr>
        <w:pBdr>
          <w:left w:val="single" w:sz="14" w:space="8" w:color="D08C1A"/>
        </w:pBdr>
        <w:shd w:val="clear" w:color="auto" w:fill="FDF6E9"/>
        <w:spacing w:before="160" w:after="185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 xml:space="preserve">Leave shift+tab alone today. </w:t>
      </w:r>
      <w:r>
        <w:rPr>
          <w:rFonts w:ascii="Arial" w:hAnsi="Arial" w:cs="Arial"/>
          <w:sz w:val="20"/>
          <w:szCs w:val="20"/>
        </w:rPr>
        <w:t>Claude Code asks before it edits or runs anything; shift+tab cycles to modes that stop asking. One of today's demos is entirely about watching a refusal.</w:t>
      </w:r>
    </w:p>
    <w:p w14:paraId="519F89F4" w14:textId="220E946D" w:rsidR="00F150D0" w:rsidRPr="00761724" w:rsidRDefault="00000000">
      <w:pPr>
        <w:pStyle w:val="Heading2"/>
        <w:spacing w:before="280" w:after="155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color w:val="18453B"/>
          <w:sz w:val="22"/>
          <w:szCs w:val="22"/>
        </w:rPr>
        <w:t>SWITCH TO DEMO 1 · 3:20-4:00</w:t>
      </w:r>
    </w:p>
    <w:p w14:paraId="707C371F" w14:textId="77777777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13.  </w:t>
      </w:r>
      <w:r>
        <w:rPr>
          <w:rFonts w:ascii="Arial" w:hAnsi="Arial" w:cs="Arial"/>
          <w:b/>
          <w:bCs/>
          <w:sz w:val="23"/>
          <w:szCs w:val="23"/>
        </w:rPr>
        <w:t>Now change folders</w:t>
      </w:r>
    </w:p>
    <w:p w14:paraId="685B8629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cd ~/Downloads/Demo1_tissue_analyzer</w:t>
      </w:r>
    </w:p>
    <w:p w14:paraId="447B35AF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claude</w:t>
      </w:r>
    </w:p>
    <w:p w14:paraId="45C75EC1" w14:textId="77777777" w:rsidR="00F150D0" w:rsidRPr="00761724" w:rsidRDefault="00000000">
      <w:pPr>
        <w:spacing w:after="90"/>
        <w:rPr>
          <w:rFonts w:ascii="Arial" w:hAnsi="Arial" w:cs="Arial"/>
        </w:rPr>
      </w:pPr>
      <w:r>
        <w:rPr>
          <w:rFonts w:ascii="Arial" w:hAnsi="Arial" w:cs="Arial"/>
        </w:rPr>
        <w:t xml:space="preserve">You should see </w:t>
      </w:r>
      <w:r>
        <w:rPr>
          <w:rFonts w:ascii="Arial" w:eastAsia="Consolas" w:hAnsi="Arial" w:cs="Arial"/>
        </w:rPr>
        <w:t>data</w:t>
      </w:r>
      <w:r>
        <w:rPr>
          <w:rFonts w:ascii="Arial" w:hAnsi="Arial" w:cs="Arial"/>
        </w:rPr>
        <w:t>. Hand up if you do not.</w:t>
      </w:r>
    </w:p>
    <w:p w14:paraId="0FFAF829" w14:textId="77777777" w:rsidR="00F150D0" w:rsidRPr="00761724" w:rsidRDefault="00000000">
      <w:pPr>
        <w:pStyle w:val="Heading2"/>
        <w:spacing w:before="280" w:after="155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bCs/>
          <w:color w:val="18453B"/>
          <w:sz w:val="22"/>
          <w:szCs w:val="22"/>
        </w:rPr>
        <w:t>1 · THE REPOSITORY GUESSES</w:t>
      </w:r>
    </w:p>
    <w:p w14:paraId="2A0F043A" w14:textId="77777777" w:rsidR="00F150D0" w:rsidRPr="00CE6B51" w:rsidRDefault="00000000">
      <w:pPr>
        <w:keepNext/>
        <w:spacing w:before="140" w:after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18453B"/>
          <w:sz w:val="22"/>
          <w:szCs w:val="22"/>
        </w:rPr>
        <w:t xml:space="preserve">14.  </w:t>
      </w:r>
      <w:r>
        <w:rPr>
          <w:rFonts w:ascii="Arial" w:hAnsi="Arial" w:cs="Arial"/>
          <w:b/>
          <w:bCs/>
          <w:sz w:val="22"/>
          <w:szCs w:val="22"/>
        </w:rPr>
        <w:t>In Demo 1, inside claude</w:t>
      </w:r>
    </w:p>
    <w:p w14:paraId="1D21FBEA" w14:textId="1849665E" w:rsidR="00F150D0" w:rsidRPr="00761724" w:rsidRDefault="000B4FFE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Analyze data/case_mild_injury_histology.pgm</w:t>
      </w:r>
    </w:p>
    <w:p w14:paraId="3BCA077D" w14:textId="3194C1BE" w:rsidR="00F150D0" w:rsidRPr="00761724" w:rsidRDefault="00B25712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with given parameters: magnification 20 and a 50% threshold.</w:t>
      </w:r>
    </w:p>
    <w:p w14:paraId="508E2B30" w14:textId="437D0FAD" w:rsidR="00F150D0" w:rsidRPr="008A3DF6" w:rsidRDefault="00531D4B">
      <w:pPr>
        <w:spacing w:after="80"/>
        <w:ind w:left="260"/>
        <w:rPr>
          <w:rFonts w:ascii="Arial" w:hAnsi="Arial" w:cs="Arial"/>
          <w:color w:val="000000" w:themeColor="text1"/>
        </w:rPr>
      </w:pPr>
      <w:r>
        <w:rPr>
          <w:rFonts w:ascii="Arial" w:hAnsi="Arial" w:cs="Arial" w:hint="eastAsia"/>
          <w:color w:val="000000" w:themeColor="text1"/>
        </w:rPr>
        <w:t>The agent</w:t>
      </w:r>
      <w:r>
        <w:rPr>
          <w:rFonts w:ascii="Arial" w:hAnsi="Arial" w:cs="Arial"/>
          <w:color w:val="000000" w:themeColor="text1"/>
        </w:rPr>
        <w:t xml:space="preserve"> should convert 50% to 0.5. </w:t>
      </w:r>
      <w:r>
        <w:rPr>
          <w:rFonts w:ascii="Arial" w:hAnsi="Arial" w:cs="Arial" w:hint="eastAsia"/>
          <w:color w:val="000000" w:themeColor="text1"/>
        </w:rPr>
        <w:t>Expected</w:t>
      </w:r>
      <w:r>
        <w:rPr>
          <w:rFonts w:ascii="Arial" w:hAnsi="Arial" w:cs="Arial"/>
          <w:color w:val="000000" w:themeColor="text1"/>
        </w:rPr>
        <w:t>.</w:t>
      </w:r>
    </w:p>
    <w:p w14:paraId="071E1FCE" w14:textId="3F398246" w:rsidR="00F150D0" w:rsidRPr="00761724" w:rsidRDefault="001E5F06">
      <w:pPr>
        <w:spacing w:after="120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>Python stops it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>:</w:t>
      </w:r>
    </w:p>
    <w:p w14:paraId="791BB609" w14:textId="39E81C4B" w:rsidR="00F150D0" w:rsidRPr="00761724" w:rsidRDefault="000B4FFE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Analyze data/case_mild_injury_histology.pgm</w:t>
      </w:r>
    </w:p>
    <w:p w14:paraId="37238329" w14:textId="33BAF1B8" w:rsidR="00F150D0" w:rsidRPr="00761724" w:rsidRDefault="00B25712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with given parameters: magnification 25 and threshold 0.45.</w:t>
      </w:r>
    </w:p>
    <w:p w14:paraId="6A27EE38" w14:textId="63BE26FA" w:rsidR="00F150D0" w:rsidRPr="00761724" w:rsidRDefault="00000000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It may crash.</w:t>
      </w:r>
      <w:r>
        <w:rPr>
          <w:rFonts w:ascii="Arial" w:hAnsi="Arial" w:cs="Arial"/>
        </w:rPr>
        <w:t xml:space="preserve"> KeyError: 25 in common.py — the script only has tile sizes for 10, 20 and 40. Nothing was computed or saved. You find out, because Python stopped.</w:t>
      </w:r>
    </w:p>
    <w:p w14:paraId="18EADB13" w14:textId="2D5AB899" w:rsidR="00F150D0" w:rsidRPr="00761724" w:rsidRDefault="00B075F3">
      <w:pPr>
        <w:spacing w:after="120"/>
        <w:rPr>
          <w:rFonts w:ascii="Arial" w:hAnsi="Arial" w:cs="Arial"/>
        </w:rPr>
      </w:pPr>
      <w:r>
        <w:rPr>
          <w:rFonts w:ascii="Arial" w:hAnsi="Arial" w:cs="Arial" w:hint="eastAsia"/>
          <w:b/>
          <w:bCs/>
        </w:rPr>
        <w:t>Nothing stops it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S</w:t>
      </w:r>
      <w:r>
        <w:rPr>
          <w:rFonts w:ascii="Arial" w:hAnsi="Arial" w:cs="Arial"/>
        </w:rPr>
        <w:t>ame kind of mistake with nothing to crash:</w:t>
      </w:r>
    </w:p>
    <w:p w14:paraId="04E31DA1" w14:textId="77777777" w:rsidR="00F150D0" w:rsidRPr="00761724" w:rsidRDefault="00000000" w:rsidP="009F2048">
      <w:pPr>
        <w:keepLines/>
        <w:pBdr>
          <w:left w:val="single" w:sz="12" w:space="8" w:color="427164"/>
        </w:pBdr>
        <w:shd w:val="clear" w:color="auto" w:fill="F2F5F4"/>
        <w:ind w:left="259"/>
        <w:rPr>
          <w:rFonts w:ascii="Arial" w:eastAsia="Consolas" w:hAnsi="Arial" w:cs="Arial"/>
          <w:sz w:val="20"/>
          <w:szCs w:val="20"/>
        </w:rPr>
      </w:pPr>
      <w:r>
        <w:rPr>
          <w:rFonts w:ascii="Arial" w:eastAsia="Consolas" w:hAnsi="Arial" w:cs="Arial"/>
          <w:sz w:val="20"/>
          <w:szCs w:val="20"/>
        </w:rPr>
        <w:t>Run analyze_tissue.py on</w:t>
      </w:r>
    </w:p>
    <w:p w14:paraId="17F46608" w14:textId="77777777" w:rsidR="00F150D0" w:rsidRPr="00761724" w:rsidRDefault="00000000" w:rsidP="009F2048">
      <w:pPr>
        <w:keepLines/>
        <w:pBdr>
          <w:left w:val="single" w:sz="12" w:space="8" w:color="427164"/>
        </w:pBdr>
        <w:shd w:val="clear" w:color="auto" w:fill="F2F5F4"/>
        <w:ind w:left="259"/>
        <w:rPr>
          <w:rFonts w:ascii="Arial" w:eastAsia="Consolas" w:hAnsi="Arial" w:cs="Arial"/>
          <w:sz w:val="20"/>
          <w:szCs w:val="20"/>
        </w:rPr>
      </w:pPr>
      <w:r>
        <w:rPr>
          <w:rFonts w:ascii="Arial" w:eastAsia="Consolas" w:hAnsi="Arial" w:cs="Arial"/>
          <w:sz w:val="20"/>
          <w:szCs w:val="20"/>
        </w:rPr>
        <w:t>data/case_mild_injury_histology.pgm with</w:t>
      </w:r>
    </w:p>
    <w:p w14:paraId="5BE4F294" w14:textId="1FE6C96D" w:rsidR="00F150D0" w:rsidRPr="00761724" w:rsidRDefault="00000000" w:rsidP="009F2048">
      <w:pPr>
        <w:keepLines/>
        <w:pBdr>
          <w:left w:val="single" w:sz="12" w:space="8" w:color="427164"/>
        </w:pBdr>
        <w:shd w:val="clear" w:color="auto" w:fill="F2F5F4"/>
        <w:ind w:left="259"/>
        <w:rPr>
          <w:rFonts w:ascii="Arial" w:eastAsia="Consolas" w:hAnsi="Arial" w:cs="Arial"/>
          <w:sz w:val="20"/>
          <w:szCs w:val="20"/>
        </w:rPr>
      </w:pPr>
      <w:r>
        <w:rPr>
          <w:rFonts w:ascii="Arial" w:eastAsia="Consolas" w:hAnsi="Arial" w:cs="Arial"/>
          <w:sz w:val="20"/>
          <w:szCs w:val="20"/>
        </w:rPr>
        <w:t>--magnification 20 and --threshold 50.</w:t>
      </w:r>
      <w:r>
        <w:rPr>
          <w:rFonts w:ascii="Arial" w:hAnsi="Arial" w:cs="Arial"/>
        </w:rPr>
        <w:t xml:space="preserve"> Use </w:t>
      </w:r>
      <w:r>
        <w:rPr>
          <w:rFonts w:ascii="Arial" w:eastAsia="Consolas" w:hAnsi="Arial" w:cs="Arial"/>
          <w:sz w:val="20"/>
          <w:szCs w:val="20"/>
        </w:rPr>
        <w:t>exactly as written. Do not convert it.</w:t>
      </w:r>
    </w:p>
    <w:p w14:paraId="793AECF5" w14:textId="039EA4FA" w:rsidR="00F150D0" w:rsidRPr="00761724" w:rsidRDefault="00000000" w:rsidP="00EB49B6">
      <w:pPr>
        <w:spacing w:before="140" w:after="16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No error. </w:t>
      </w:r>
      <w:r w:rsidR="007F03D6">
        <w:rPr>
          <w:rFonts w:ascii="Arial" w:hAnsi="Arial" w:cs="Arial" w:hint="eastAsia"/>
          <w:b/>
          <w:bCs/>
        </w:rPr>
        <w:t xml:space="preserve">Receive </w:t>
      </w:r>
      <w:r>
        <w:rPr>
          <w:rFonts w:ascii="Arial" w:hAnsi="Arial" w:cs="Arial"/>
          <w:b/>
          <w:bCs/>
        </w:rPr>
        <w:t>100% damage</w:t>
      </w:r>
      <w:r w:rsidR="00A334DB">
        <w:rPr>
          <w:rFonts w:ascii="Arial" w:hAnsi="Arial" w:cs="Arial" w:hint="eastAsia"/>
          <w:b/>
          <w:bCs/>
        </w:rPr>
        <w:t xml:space="preserve"> result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>A threshold of 50 on a 0–1 scale marks every tile as damaged.</w:t>
      </w:r>
    </w:p>
    <w:p w14:paraId="28F02593" w14:textId="00D0E9BE" w:rsidR="00C534A4" w:rsidRPr="00761724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Takeaway:</w:t>
      </w:r>
      <w:r>
        <w:rPr>
          <w:rFonts w:ascii="Arial" w:hAnsi="Arial" w:cs="Arial"/>
          <w:color w:val="auto"/>
          <w:sz w:val="21"/>
          <w:szCs w:val="21"/>
        </w:rPr>
        <w:t xml:space="preserve"> Both rules were buried in the code, where nothing checks them until the script is already running. A schema moves the rule in front of the call, where it can refuse before anything runs.</w:t>
      </w:r>
    </w:p>
    <w:p w14:paraId="29B6D65D" w14:textId="5A667DAC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2 · THE SCHEMA REFUSES</w:t>
      </w:r>
    </w:p>
    <w:p w14:paraId="42B0BA88" w14:textId="4921BC74" w:rsidR="00073691" w:rsidRPr="00B64F52" w:rsidRDefault="00073691" w:rsidP="00073691">
      <w:pPr>
        <w:keepNext/>
        <w:spacing w:before="140" w:after="95"/>
        <w:rPr>
          <w:rFonts w:ascii="Arial" w:hAnsi="Arial" w:cs="Arial" w:hint="eastAsia"/>
          <w:sz w:val="16"/>
          <w:szCs w:val="16"/>
        </w:rPr>
      </w:pPr>
      <w:r w:rsidRPr="00B64F52">
        <w:rPr>
          <w:rFonts w:ascii="Arial" w:hAnsi="Arial" w:cs="Arial"/>
          <w:b/>
          <w:bCs/>
          <w:sz w:val="21"/>
          <w:szCs w:val="21"/>
        </w:rPr>
        <w:t xml:space="preserve">Now change </w:t>
      </w:r>
      <w:r w:rsidR="003801F3">
        <w:rPr>
          <w:rFonts w:ascii="Arial" w:hAnsi="Arial" w:cs="Arial" w:hint="eastAsia"/>
          <w:b/>
          <w:bCs/>
          <w:sz w:val="21"/>
          <w:szCs w:val="21"/>
        </w:rPr>
        <w:t xml:space="preserve">to </w:t>
      </w:r>
      <w:r w:rsidRPr="00B64F52">
        <w:rPr>
          <w:rFonts w:ascii="Arial" w:hAnsi="Arial" w:cs="Arial" w:hint="eastAsia"/>
          <w:b/>
          <w:bCs/>
          <w:sz w:val="21"/>
          <w:szCs w:val="21"/>
        </w:rPr>
        <w:t xml:space="preserve">Demo2 </w:t>
      </w:r>
      <w:r w:rsidRPr="00B64F52">
        <w:rPr>
          <w:rFonts w:ascii="Arial" w:hAnsi="Arial" w:cs="Arial"/>
          <w:b/>
          <w:bCs/>
          <w:sz w:val="21"/>
          <w:szCs w:val="21"/>
        </w:rPr>
        <w:t>folder</w:t>
      </w:r>
    </w:p>
    <w:p w14:paraId="10F0C887" w14:textId="654B4645" w:rsidR="00073691" w:rsidRPr="00761724" w:rsidRDefault="00073691" w:rsidP="00073691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cd ~/Downloads/Demo</w:t>
      </w:r>
      <w:r>
        <w:rPr>
          <w:rFonts w:ascii="Arial" w:eastAsia="Consolas" w:hAnsi="Arial" w:cs="Arial" w:hint="eastAsia"/>
          <w:sz w:val="20"/>
          <w:szCs w:val="20"/>
        </w:rPr>
        <w:t>2</w:t>
      </w:r>
      <w:r>
        <w:rPr>
          <w:rFonts w:ascii="Arial" w:eastAsia="Consolas" w:hAnsi="Arial" w:cs="Arial"/>
          <w:sz w:val="20"/>
          <w:szCs w:val="20"/>
        </w:rPr>
        <w:t>_tissue_analyzer</w:t>
      </w:r>
    </w:p>
    <w:p w14:paraId="664A6DEC" w14:textId="6494E52C" w:rsidR="00F150D0" w:rsidRPr="00761724" w:rsidRDefault="00000000">
      <w:pPr>
        <w:keepNext/>
        <w:spacing w:before="1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>15.  Where the rule lives — two files</w:t>
      </w:r>
    </w:p>
    <w:p w14:paraId="49C8CDA2" w14:textId="77777777" w:rsidR="00C534A4" w:rsidRPr="00761724" w:rsidRDefault="00B22595" w:rsidP="00A334DB">
      <w:pPr>
        <w:pStyle w:val="Heading2"/>
        <w:spacing w:before="12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The server is exposed by four lines.</w:t>
      </w:r>
      <w:r>
        <w:rPr>
          <w:rFonts w:ascii="Arial" w:hAnsi="Arial" w:cs="Arial"/>
          <w:color w:val="auto"/>
          <w:sz w:val="21"/>
          <w:szCs w:val="21"/>
        </w:rPr>
        <w:t xml:space="preserve"> That is everything Claude is told about it:</w:t>
      </w:r>
    </w:p>
    <w:p w14:paraId="5067E328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.mcp.json</w:t>
      </w:r>
    </w:p>
    <w:p w14:paraId="378595B8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{ "mcpServers": { "tissue-analyzer": {</w:t>
      </w:r>
    </w:p>
    <w:p w14:paraId="1ACD93D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"command": "python3",</w:t>
      </w:r>
    </w:p>
    <w:p w14:paraId="5BACF9A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"args": ["server.py"] } } }</w:t>
      </w:r>
    </w:p>
    <w:p w14:paraId="15F1E950" w14:textId="77777777" w:rsidR="00C534A4" w:rsidRPr="00761724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That file is not hand-written.</w:t>
      </w:r>
      <w:r>
        <w:rPr>
          <w:rFonts w:ascii="Arial" w:hAnsi="Arial" w:cs="Arial"/>
          <w:color w:val="auto"/>
          <w:sz w:val="21"/>
          <w:szCs w:val="21"/>
        </w:rPr>
        <w:t xml:space="preserve"> This is the command that creates it:</w:t>
      </w:r>
    </w:p>
    <w:p w14:paraId="7C9068A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claude mcp add --scope project \</w:t>
      </w:r>
    </w:p>
    <w:p w14:paraId="4B0B5FD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tissue-analyzer -- python3 server.py</w:t>
      </w:r>
    </w:p>
    <w:p w14:paraId="6D880244" w14:textId="77777777" w:rsidR="0029188E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--scope project</w:t>
      </w:r>
      <w:r>
        <w:rPr>
          <w:rFonts w:ascii="Arial" w:hAnsi="Arial" w:cs="Arial"/>
          <w:color w:val="auto"/>
          <w:sz w:val="21"/>
          <w:szCs w:val="21"/>
        </w:rPr>
        <w:t xml:space="preserve"> writes it into .mcp.json beside the code, so anyone who copies the folder gets the same server. Run it twice and it refuses — the name already exists.</w:t>
      </w:r>
    </w:p>
    <w:p w14:paraId="49977ADF" w14:textId="22D20149" w:rsidR="00C534A4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>Now the schema.</w:t>
      </w:r>
      <w:r>
        <w:rPr>
          <w:rFonts w:ascii="Arial" w:hAnsi="Arial" w:cs="Arial"/>
          <w:color w:val="auto"/>
          <w:sz w:val="21"/>
          <w:szCs w:val="21"/>
        </w:rPr>
        <w:t xml:space="preserve"> Open the top of the server:</w:t>
      </w:r>
    </w:p>
    <w:p w14:paraId="2FCB1432" w14:textId="77777777" w:rsidR="00B203F0" w:rsidRPr="00761724" w:rsidRDefault="00B203F0" w:rsidP="00B203F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head -n 60 server.py</w:t>
      </w:r>
    </w:p>
    <w:p w14:paraId="780B1379" w14:textId="77777777" w:rsidR="00B203F0" w:rsidRDefault="00B203F0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</w:p>
    <w:p w14:paraId="7CC1731B" w14:textId="77777777" w:rsidR="00C534A4" w:rsidRPr="00761724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lastRenderedPageBreak/>
        <w:t>TOOLS is a catalogue</w:t>
      </w:r>
      <w:r>
        <w:rPr>
          <w:rFonts w:ascii="Arial" w:hAnsi="Arial" w:cs="Arial"/>
          <w:color w:val="auto"/>
          <w:sz w:val="21"/>
          <w:szCs w:val="21"/>
        </w:rPr>
        <w:t xml:space="preserve"> — one entry per tool: a name, a description Claude reads to pick it, and an inputSchema that states what each argument may be:</w:t>
      </w:r>
    </w:p>
    <w:p w14:paraId="2469C17B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"magnification": {"type": "integer",</w:t>
      </w:r>
    </w:p>
    <w:p w14:paraId="08304A1A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"enum": [10, 20, 40], "default": 20},</w:t>
      </w:r>
    </w:p>
    <w:p w14:paraId="3F9786AF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"damage_threshold_fraction": {"type": "number",</w:t>
      </w:r>
    </w:p>
    <w:p w14:paraId="3316CD1A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"minimum": 0, "maximum": 1, "default": 0.45,</w:t>
      </w:r>
    </w:p>
    <w:p w14:paraId="0CC73D02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"description": "a FRACTION between 0 and 1,</w:t>
      </w:r>
    </w:p>
    <w:p w14:paraId="527C320B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                never a percentage"},</w:t>
      </w:r>
    </w:p>
    <w:p w14:paraId="0198B24E" w14:textId="77777777" w:rsidR="00C534A4" w:rsidRPr="00761724" w:rsidRDefault="00B22595">
      <w:pPr>
        <w:pStyle w:val="Heading2"/>
        <w:spacing w:before="280" w:after="155"/>
        <w:rPr>
          <w:rFonts w:ascii="Arial" w:hAnsi="Arial" w:cs="Arial"/>
          <w:color w:val="auto"/>
          <w:sz w:val="21"/>
          <w:szCs w:val="21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 xml:space="preserve">Demo 1 had neither. </w:t>
      </w:r>
      <w:r>
        <w:rPr>
          <w:rFonts w:ascii="Arial" w:hAnsi="Arial" w:cs="Arial"/>
          <w:color w:val="auto"/>
          <w:sz w:val="21"/>
          <w:szCs w:val="21"/>
        </w:rPr>
        <w:t>TOOLS ends at line 52. What follows is validate(), the function that checks every call against this schema — and refuses before the script runs.</w:t>
      </w:r>
    </w:p>
    <w:p w14:paraId="59FD19CD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you → Claude → server.py → tools/analyze_tissue.py</w:t>
      </w:r>
    </w:p>
    <w:p w14:paraId="5DD3A18B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  |           └ checks the arguments, then runs it</w:t>
      </w:r>
    </w:p>
    <w:p w14:paraId="1AE92F29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      └ reads your English, picks a tool, fills the values</w:t>
      </w:r>
    </w:p>
    <w:p w14:paraId="7EC2ED51" w14:textId="77777777" w:rsidR="00F150D0" w:rsidRPr="00761724" w:rsidRDefault="00000000" w:rsidP="00A11A19">
      <w:pPr>
        <w:keepNext/>
        <w:spacing w:before="240" w:after="9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3"/>
          <w:szCs w:val="23"/>
        </w:rPr>
        <w:t xml:space="preserve">16.  </w:t>
      </w:r>
      <w:r>
        <w:rPr>
          <w:rFonts w:ascii="Arial" w:hAnsi="Arial" w:cs="Arial"/>
          <w:b/>
          <w:bCs/>
          <w:sz w:val="23"/>
          <w:szCs w:val="23"/>
        </w:rPr>
        <w:t>In Demo 2 — ask plainly first</w:t>
      </w:r>
    </w:p>
    <w:p w14:paraId="171729D3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Call analyze_tissue with:</w:t>
      </w:r>
    </w:p>
    <w:p w14:paraId="3C824900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slide = data/case_mild_injury_histology.pgm</w:t>
      </w:r>
    </w:p>
    <w:p w14:paraId="6D376C2C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magnification = 20</w:t>
      </w:r>
    </w:p>
    <w:p w14:paraId="023DD8C3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damage_threshold_fraction = 50</w:t>
      </w:r>
    </w:p>
    <w:p w14:paraId="19B15F39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</w:rPr>
        <w:t xml:space="preserve">Claude will likely refuse and offer 0.5. </w:t>
      </w:r>
      <w:r>
        <w:rPr>
          <w:rFonts w:ascii="Arial" w:hAnsi="Arial" w:cs="Arial"/>
          <w:b/>
          <w:bCs/>
        </w:rPr>
        <w:t>That is not the system working</w:t>
      </w:r>
      <w:r>
        <w:rPr>
          <w:rFonts w:ascii="Arial" w:hAnsi="Arial" w:cs="Arial"/>
        </w:rPr>
        <w:t xml:space="preserve"> — the tool was never called. Force the call:</w:t>
      </w:r>
    </w:p>
    <w:p w14:paraId="449ED1E5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Call analyze_tissue with:</w:t>
      </w:r>
    </w:p>
    <w:p w14:paraId="1BE713E9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slide = data/case_mild_injury_histology.pgm</w:t>
      </w:r>
    </w:p>
    <w:p w14:paraId="0AF3A3B2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magnification = 20</w:t>
      </w:r>
    </w:p>
    <w:p w14:paraId="3FDB932B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damage_threshold_fraction = 50</w:t>
      </w:r>
    </w:p>
    <w:p w14:paraId="65A9B89A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</w:t>
      </w:r>
    </w:p>
    <w:p w14:paraId="3B1BDFEF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Pass these values exactly as written.</w:t>
      </w:r>
    </w:p>
    <w:p w14:paraId="376AB48F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Do not correct them — I want to see what</w:t>
      </w:r>
    </w:p>
    <w:p w14:paraId="139D9889" w14:textId="77777777" w:rsidR="00F150D0" w:rsidRPr="00761724" w:rsidRDefault="00000000">
      <w:pPr>
        <w:keepLines/>
        <w:pBdr>
          <w:left w:val="single" w:sz="12" w:space="8" w:color="427164"/>
        </w:pBdr>
        <w:shd w:val="clear" w:color="auto" w:fill="F2F5F4"/>
        <w:spacing w:after="14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the MCP server itself returns.</w:t>
      </w:r>
    </w:p>
    <w:p w14:paraId="1FF1774B" w14:textId="77777777" w:rsidR="00F150D0" w:rsidRPr="00EF5A25" w:rsidRDefault="00000000" w:rsidP="00EF5A25">
      <w:pPr>
        <w:pBdr>
          <w:left w:val="single" w:sz="14" w:space="8" w:color="D08C1A"/>
        </w:pBdr>
        <w:shd w:val="clear" w:color="auto" w:fill="FDF6E9"/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 xml:space="preserve">Demo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1  </w:t>
      </w:r>
      <w:r w:rsidRPr="00EF5A25">
        <w:rPr>
          <w:rFonts w:ascii="Arial" w:hAnsi="Arial" w:cs="Arial"/>
          <w:sz w:val="20"/>
          <w:szCs w:val="20"/>
        </w:rPr>
        <w:t>threshold</w:t>
      </w:r>
      <w:proofErr w:type="gramEnd"/>
      <w:r w:rsidRPr="00EF5A2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F5A25">
        <w:rPr>
          <w:rFonts w:ascii="Arial" w:hAnsi="Arial" w:cs="Arial"/>
          <w:sz w:val="20"/>
          <w:szCs w:val="20"/>
        </w:rPr>
        <w:t>50  →</w:t>
      </w:r>
      <w:proofErr w:type="gramEnd"/>
      <w:r w:rsidRPr="00EF5A25">
        <w:rPr>
          <w:rFonts w:ascii="Arial" w:hAnsi="Arial" w:cs="Arial"/>
          <w:sz w:val="20"/>
          <w:szCs w:val="20"/>
        </w:rPr>
        <w:t xml:space="preserve">  ran happily, reported 100% damage</w:t>
      </w:r>
    </w:p>
    <w:p w14:paraId="0D7A4294" w14:textId="77777777" w:rsidR="00F150D0" w:rsidRPr="00761724" w:rsidRDefault="00000000" w:rsidP="00EF5A25">
      <w:pPr>
        <w:pBdr>
          <w:left w:val="single" w:sz="14" w:space="8" w:color="D08C1A"/>
        </w:pBdr>
        <w:shd w:val="clear" w:color="auto" w:fill="FDF6E9"/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  <w:bCs/>
          <w:sz w:val="20"/>
          <w:szCs w:val="20"/>
        </w:rPr>
        <w:t xml:space="preserve">Demo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2  </w:t>
      </w:r>
      <w:r w:rsidRPr="00EF5A25">
        <w:rPr>
          <w:rFonts w:ascii="Arial" w:hAnsi="Arial" w:cs="Arial"/>
          <w:sz w:val="20"/>
          <w:szCs w:val="20"/>
        </w:rPr>
        <w:t>threshold</w:t>
      </w:r>
      <w:proofErr w:type="gramEnd"/>
      <w:r w:rsidRPr="00EF5A25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EF5A25">
        <w:rPr>
          <w:rFonts w:ascii="Arial" w:hAnsi="Arial" w:cs="Arial"/>
          <w:sz w:val="20"/>
          <w:szCs w:val="20"/>
        </w:rPr>
        <w:t>50  →</w:t>
      </w:r>
      <w:proofErr w:type="gramEnd"/>
      <w:r w:rsidRPr="00EF5A25">
        <w:rPr>
          <w:rFonts w:ascii="Arial" w:hAnsi="Arial" w:cs="Arial"/>
          <w:sz w:val="20"/>
          <w:szCs w:val="20"/>
        </w:rPr>
        <w:t xml:space="preserve">  nothing was run</w:t>
      </w:r>
    </w:p>
    <w:p w14:paraId="2658E270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We did not make the model smarter. We moved the guarantee out of the model.</w:t>
      </w:r>
    </w:p>
    <w:p w14:paraId="3AF39EC8" w14:textId="77777777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3 · PERMISSIONS — STAY IN DEMO 2</w:t>
      </w:r>
    </w:p>
    <w:p w14:paraId="071D8C6D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  <w:b/>
        </w:rPr>
        <w:t>Before.</w:t>
      </w:r>
      <w:r>
        <w:rPr>
          <w:rFonts w:ascii="Arial" w:hAnsi="Arial" w:cs="Arial"/>
        </w:rPr>
        <w:t xml:space="preserve"> Run this and watch it work:</w:t>
      </w:r>
    </w:p>
    <w:p w14:paraId="59EA0747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Read data/case_mild_injury_histology.pgm</w:t>
      </w:r>
    </w:p>
    <w:p w14:paraId="6EAC3E9E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directly and describe the raw pixel values.</w:t>
      </w:r>
    </w:p>
    <w:p w14:paraId="60EB31BA" w14:textId="77777777" w:rsidR="00F150D0" w:rsidRPr="00761724" w:rsidRDefault="00000000" w:rsidP="00EF5A25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Add the rule.</w:t>
      </w:r>
      <w:r>
        <w:rPr>
          <w:rFonts w:ascii="Arial" w:hAnsi="Arial" w:cs="Arial"/>
        </w:rPr>
        <w:t xml:space="preserve">  /permissions  →  Deny  →  Add a new rule…  Type each of these, one at a time:</w:t>
      </w:r>
    </w:p>
    <w:p w14:paraId="39DF8FDA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Read(./data/**)</w:t>
      </w:r>
    </w:p>
    <w:p w14:paraId="509E6B85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Edit(./data/**)</w:t>
      </w:r>
    </w:p>
    <w:p w14:paraId="688FB889" w14:textId="77777777" w:rsidR="00F150D0" w:rsidRPr="00761724" w:rsidRDefault="00000000" w:rsidP="00A11A1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Save to “Project settings”, not local.</w:t>
      </w:r>
      <w:r>
        <w:rPr>
          <w:rFonts w:ascii="Arial" w:hAnsi="Arial" w:cs="Arial"/>
        </w:rPr>
        <w:t xml:space="preserve"> Local is only you; project is written to .claude/settings.json and travels with the folder to everyone who copies it.</w:t>
      </w:r>
    </w:p>
    <w:p w14:paraId="6CA75D32" w14:textId="77777777" w:rsidR="00F150D0" w:rsidRPr="00761724" w:rsidRDefault="00000000" w:rsidP="00A11A1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After.</w:t>
      </w:r>
      <w:r>
        <w:rPr>
          <w:rFonts w:ascii="Arial" w:hAnsi="Arial" w:cs="Arial"/>
        </w:rPr>
        <w:t xml:space="preserve"> Run the very same prompt again. It is </w:t>
      </w:r>
      <w:r>
        <w:rPr>
          <w:rFonts w:ascii="Arial" w:hAnsi="Arial" w:cs="Arial"/>
          <w:b/>
        </w:rPr>
        <w:t>refused</w:t>
      </w:r>
      <w:r>
        <w:rPr>
          <w:rFonts w:ascii="Arial" w:hAnsi="Arial" w:cs="Arial"/>
        </w:rPr>
        <w:t>.</w:t>
      </w:r>
    </w:p>
    <w:p w14:paraId="6BAF49E9" w14:textId="77777777" w:rsidR="00F150D0" w:rsidRPr="00761724" w:rsidRDefault="00000000">
      <w:pPr>
        <w:spacing w:after="80"/>
        <w:rPr>
          <w:rFonts w:ascii="Arial" w:hAnsi="Arial" w:cs="Arial"/>
        </w:rPr>
      </w:pPr>
      <w:r>
        <w:rPr>
          <w:rFonts w:ascii="Arial" w:hAnsi="Arial" w:cs="Arial"/>
          <w:b/>
        </w:rPr>
        <w:t>The approved route still works:</w:t>
      </w:r>
    </w:p>
    <w:p w14:paraId="3EB36E80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Use analyze_tissue with:</w:t>
      </w:r>
    </w:p>
    <w:p w14:paraId="04A2EBE9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slide = data/case_mild_injury_histology.pgm</w:t>
      </w:r>
    </w:p>
    <w:p w14:paraId="79410117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magnification = 20</w:t>
      </w:r>
    </w:p>
    <w:p w14:paraId="4DD3B91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damage_threshold_fraction = 0.45</w:t>
      </w:r>
    </w:p>
    <w:p w14:paraId="4E70197E" w14:textId="77777777" w:rsidR="00F150D0" w:rsidRPr="00761724" w:rsidRDefault="00000000" w:rsidP="00D226EF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Claude could not open that file. The tool it called did</w:t>
      </w:r>
      <w:r>
        <w:rPr>
          <w:rFonts w:ascii="Arial" w:hAnsi="Arial" w:cs="Arial"/>
        </w:rPr>
        <w:t xml:space="preserve"> — it read every pixel and handed back numbers. You restricted the reach, not the work.</w:t>
      </w:r>
    </w:p>
    <w:p w14:paraId="3D8EDFD3" w14:textId="77777777" w:rsidR="00F150D0" w:rsidRPr="00761724" w:rsidRDefault="00000000" w:rsidP="00D226EF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Nothing about the model changed.</w:t>
      </w:r>
      <w:r>
        <w:rPr>
          <w:rFonts w:ascii="Arial" w:hAnsi="Arial" w:cs="Arial"/>
        </w:rPr>
        <w:t xml:space="preserve"> Two lines of JSON changed, and the same sentence now gets a different answer:</w:t>
      </w:r>
    </w:p>
    <w:p w14:paraId="2D2D6E75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.claude/settings.json</w:t>
      </w:r>
    </w:p>
    <w:p w14:paraId="42F338F3" w14:textId="77777777" w:rsidR="00F150D0" w:rsidRPr="00761724" w:rsidRDefault="00000000" w:rsidP="00D226EF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b/>
        </w:rPr>
        <w:t>Deny beats ask beats allow. First match wins. An allow cannot carve an exception out of a deny.</w:t>
      </w:r>
    </w:p>
    <w:p w14:paraId="1DC33B1B" w14:textId="77777777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/>
          <w:bCs/>
          <w:color w:val="18453B"/>
          <w:sz w:val="21"/>
          <w:szCs w:val="21"/>
        </w:rPr>
        <w:t>4 · THE SCOPED SUBAGENT — STAY IN DEMO 2</w:t>
      </w:r>
    </w:p>
    <w:p w14:paraId="7DBDF08E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Read it.</w:t>
      </w:r>
      <w:r>
        <w:rPr>
          <w:rFonts w:ascii="Arial" w:hAnsi="Arial" w:cs="Arial"/>
        </w:rPr>
        <w:t xml:space="preserve"> One file defines the whole agent:</w:t>
      </w:r>
    </w:p>
    <w:p w14:paraId="65BF3F5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cat .claude/agents/tissue-analyst.md</w:t>
      </w:r>
    </w:p>
    <w:p w14:paraId="07DC8FD5" w14:textId="77777777" w:rsidR="00F150D0" w:rsidRPr="00761724" w:rsidRDefault="00000000" w:rsidP="002D4A89">
      <w:pPr>
        <w:spacing w:before="120" w:after="160"/>
        <w:rPr>
          <w:rFonts w:ascii="Arial" w:hAnsi="Arial" w:cs="Arial"/>
        </w:rPr>
      </w:pPr>
      <w:r>
        <w:rPr>
          <w:rFonts w:ascii="Arial" w:hAnsi="Arial" w:cs="Arial"/>
        </w:rPr>
        <w:t xml:space="preserve">Four frontmatter fields. </w:t>
      </w:r>
      <w:r w:rsidRPr="002D4A89">
        <w:rPr>
          <w:rFonts w:ascii="Arial" w:hAnsi="Arial" w:cs="Arial"/>
          <w:b/>
          <w:bCs/>
        </w:rPr>
        <w:t>name</w:t>
      </w:r>
      <w:r>
        <w:rPr>
          <w:rFonts w:ascii="Arial" w:hAnsi="Arial" w:cs="Arial"/>
        </w:rPr>
        <w:t xml:space="preserve"> is what you call it. </w:t>
      </w:r>
      <w:r w:rsidRPr="002D4A89">
        <w:rPr>
          <w:rFonts w:ascii="Arial" w:hAnsi="Arial" w:cs="Arial"/>
          <w:b/>
          <w:bCs/>
        </w:rPr>
        <w:t>description</w:t>
      </w:r>
      <w:r>
        <w:rPr>
          <w:rFonts w:ascii="Arial" w:hAnsi="Arial" w:cs="Arial"/>
        </w:rPr>
        <w:t xml:space="preserve"> is the router — the main agent reads it to decide whether to hand the task over. </w:t>
      </w:r>
      <w:r w:rsidRPr="002D4A89">
        <w:rPr>
          <w:rFonts w:ascii="Arial" w:hAnsi="Arial" w:cs="Arial"/>
          <w:b/>
          <w:bCs/>
        </w:rPr>
        <w:t>tools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is</w:t>
      </w:r>
      <w:proofErr w:type="gramEnd"/>
      <w:r>
        <w:rPr>
          <w:rFonts w:ascii="Arial" w:hAnsi="Arial" w:cs="Arial"/>
        </w:rPr>
        <w:t xml:space="preserve"> the allowlist. model picks which model runs it.</w:t>
      </w:r>
    </w:p>
    <w:p w14:paraId="338691C8" w14:textId="354389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Notice the gap.</w:t>
      </w:r>
      <w:r>
        <w:rPr>
          <w:rFonts w:ascii="Arial" w:hAnsi="Arial" w:cs="Arial"/>
        </w:rPr>
        <w:t xml:space="preserve"> The prose says “Do not open a .pgm file yourself” — but the tools line says Bash, Read, Write, Glob. It is asked not to. It is not prevented. </w:t>
      </w:r>
    </w:p>
    <w:p w14:paraId="4C93705C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Run it as shipped:</w:t>
      </w:r>
    </w:p>
    <w:p w14:paraId="4F4A56EF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Use the tissue-analyst subagent to analyze</w:t>
      </w:r>
    </w:p>
    <w:p w14:paraId="71F5DCAC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data/case_mild_injury_histology.pgm with</w:t>
      </w:r>
    </w:p>
    <w:p w14:paraId="001FA820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magnification 20 and damage_threshold_fraction 0.45.</w:t>
      </w:r>
    </w:p>
    <w:p w14:paraId="59818DD8" w14:textId="77777777" w:rsidR="00F150D0" w:rsidRPr="00761724" w:rsidRDefault="00000000" w:rsidP="005B0372">
      <w:pPr>
        <w:spacing w:before="120" w:after="160"/>
        <w:rPr>
          <w:rFonts w:ascii="Arial" w:hAnsi="Arial" w:cs="Arial"/>
        </w:rPr>
      </w:pPr>
      <w:r>
        <w:rPr>
          <w:rFonts w:ascii="Arial" w:hAnsi="Arial" w:cs="Arial"/>
        </w:rPr>
        <w:t>Expect mild_injury, probability 0.7.</w:t>
      </w:r>
    </w:p>
    <w:p w14:paraId="5A2B767A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Now scope it.</w:t>
      </w:r>
      <w:r>
        <w:rPr>
          <w:rFonts w:ascii="Arial" w:hAnsi="Arial" w:cs="Arial"/>
        </w:rPr>
        <w:t xml:space="preserve"> Open the file and replace the tools line with these two:</w:t>
      </w:r>
    </w:p>
    <w:p w14:paraId="506D1AD5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>tools:</w:t>
      </w:r>
    </w:p>
    <w:p w14:paraId="04AB4888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- mcp__tissue-analyzer__analyze_tissue</w:t>
      </w:r>
    </w:p>
    <w:p w14:paraId="3A0A3324" w14:textId="77777777" w:rsidR="00F150D0" w:rsidRPr="00761724" w:rsidRDefault="00000000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>
        <w:rPr>
          <w:rFonts w:ascii="Arial" w:eastAsia="Consolas" w:hAnsi="Arial" w:cs="Arial"/>
          <w:sz w:val="20"/>
          <w:szCs w:val="20"/>
        </w:rPr>
        <w:t xml:space="preserve">  - mcp__tissue-analyzer__classify_tissue</w:t>
      </w:r>
    </w:p>
    <w:p w14:paraId="3458CC96" w14:textId="77777777" w:rsidR="00F150D0" w:rsidRPr="00761724" w:rsidRDefault="00000000" w:rsidP="005B0372">
      <w:pPr>
        <w:spacing w:before="120" w:after="160"/>
        <w:rPr>
          <w:rFonts w:ascii="Arial" w:hAnsi="Arial" w:cs="Arial"/>
        </w:rPr>
      </w:pPr>
      <w:r>
        <w:rPr>
          <w:rFonts w:ascii="Arial" w:hAnsi="Arial" w:cs="Arial"/>
        </w:rPr>
        <w:t>Re-run the same prompt — same answer. Then ask it for something outside the list:</w:t>
      </w:r>
    </w:p>
    <w:p w14:paraId="117641A8" w14:textId="22AC246E" w:rsidR="00F150D0" w:rsidRPr="00761724" w:rsidRDefault="006D0115" w:rsidP="006D0115">
      <w:pPr>
        <w:keepNext/>
        <w:keepLines/>
        <w:pBdr>
          <w:left w:val="single" w:sz="12" w:space="8" w:color="427164"/>
        </w:pBdr>
        <w:shd w:val="clear" w:color="auto" w:fill="F2F5F4"/>
        <w:spacing w:before="60"/>
        <w:ind w:left="260"/>
        <w:rPr>
          <w:rFonts w:ascii="Arial" w:hAnsi="Arial" w:cs="Arial"/>
        </w:rPr>
      </w:pPr>
      <w:r w:rsidRPr="006D0115">
        <w:rPr>
          <w:rFonts w:ascii="Arial" w:eastAsia="Consolas" w:hAnsi="Arial" w:cs="Arial"/>
          <w:sz w:val="20"/>
          <w:szCs w:val="20"/>
        </w:rPr>
        <w:t xml:space="preserve">Use the tissue-analyst subagent to read docs/MIGRATION.md and </w:t>
      </w:r>
      <w:r w:rsidR="0043406A" w:rsidRPr="006D0115">
        <w:rPr>
          <w:rFonts w:ascii="Arial" w:eastAsia="Consolas" w:hAnsi="Arial" w:cs="Arial"/>
          <w:sz w:val="20"/>
          <w:szCs w:val="20"/>
        </w:rPr>
        <w:t>summarize</w:t>
      </w:r>
      <w:r w:rsidRPr="006D0115">
        <w:rPr>
          <w:rFonts w:ascii="Arial" w:eastAsia="Consolas" w:hAnsi="Arial" w:cs="Arial"/>
          <w:sz w:val="20"/>
          <w:szCs w:val="20"/>
        </w:rPr>
        <w:t xml:space="preserve"> it. Do not read the file yourself and do not use a different subagent</w:t>
      </w:r>
      <w:r>
        <w:rPr>
          <w:rFonts w:ascii="Arial" w:eastAsia="Consolas" w:hAnsi="Arial" w:cs="Arial"/>
          <w:sz w:val="20"/>
          <w:szCs w:val="20"/>
        </w:rPr>
        <w:t>.</w:t>
      </w:r>
    </w:p>
    <w:p w14:paraId="00C1933E" w14:textId="77777777" w:rsidR="00F150D0" w:rsidRPr="00761724" w:rsidRDefault="00000000" w:rsidP="00D37EE2">
      <w:pPr>
        <w:spacing w:before="120" w:after="160"/>
        <w:rPr>
          <w:rFonts w:ascii="Arial" w:hAnsi="Arial" w:cs="Arial"/>
        </w:rPr>
      </w:pPr>
      <w:r>
        <w:rPr>
          <w:rFonts w:ascii="Arial" w:hAnsi="Arial" w:cs="Arial"/>
          <w:b/>
        </w:rPr>
        <w:t>It cannot.</w:t>
      </w:r>
      <w:r>
        <w:rPr>
          <w:rFonts w:ascii="Arial" w:hAnsi="Arial" w:cs="Arial"/>
        </w:rPr>
        <w:t xml:space="preserve"> Not because it decided not to — there is no Read tool for it to ask about. The prose became true the moment the list got shorter.</w:t>
      </w:r>
    </w:p>
    <w:p w14:paraId="1D3A5065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Delete the tools line entirely</w:t>
      </w:r>
      <w:r>
        <w:rPr>
          <w:rFonts w:ascii="Arial" w:hAnsi="Arial" w:cs="Arial"/>
        </w:rPr>
        <w:t xml:space="preserve"> and it inherits every tool available to it. An empty list is not a safe default: the restriction is the presence of the list.</w:t>
      </w:r>
    </w:p>
    <w:p w14:paraId="612B063C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Change the role, not the tools.</w:t>
      </w:r>
      <w:r>
        <w:rPr>
          <w:rFonts w:ascii="Arial" w:hAnsi="Arial" w:cs="Arial"/>
        </w:rPr>
        <w:t xml:space="preserve"> Add one line under ## Reporting — “Lead with the probability, before anything else.” Re-run. Everything below the frontmatter is the brief.</w:t>
      </w:r>
    </w:p>
    <w:p w14:paraId="46F019E0" w14:textId="77777777" w:rsidR="00595BE3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When a subagent, when a team.</w:t>
      </w:r>
      <w:r>
        <w:rPr>
          <w:rFonts w:ascii="Arial" w:hAnsi="Arial" w:cs="Arial"/>
        </w:rPr>
        <w:t xml:space="preserve"> A subagent is one scoped job with a narrow tool list that hands back a summary — use it when you want the same job done the same way every time. </w:t>
      </w:r>
    </w:p>
    <w:p w14:paraId="4A9B2571" w14:textId="54A7DDAD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</w:rPr>
        <w:t>A team is several peers, each its own full session, able to disagree — use it when you want independent opinions rather than one answer. Each costs a session of its own: three teammates is roughly three sessions.</w:t>
      </w:r>
    </w:p>
    <w:p w14:paraId="0849C0C6" w14:textId="77777777" w:rsidR="00054EE4" w:rsidRDefault="00054EE4">
      <w:pPr>
        <w:pStyle w:val="Heading2"/>
        <w:spacing w:before="280" w:after="155"/>
        <w:rPr>
          <w:rFonts w:ascii="Arial" w:hAnsi="Arial" w:cs="Arial"/>
          <w:bCs/>
          <w:color w:val="18453B"/>
          <w:sz w:val="21"/>
          <w:szCs w:val="21"/>
        </w:rPr>
      </w:pPr>
    </w:p>
    <w:p w14:paraId="3CF84907" w14:textId="6F46C03C" w:rsidR="00F150D0" w:rsidRPr="00761724" w:rsidRDefault="00000000">
      <w:pPr>
        <w:pStyle w:val="Heading2"/>
        <w:spacing w:before="280" w:after="155"/>
        <w:rPr>
          <w:rFonts w:ascii="Arial" w:hAnsi="Arial" w:cs="Arial"/>
        </w:rPr>
      </w:pPr>
      <w:r>
        <w:rPr>
          <w:rFonts w:ascii="Arial" w:hAnsi="Arial" w:cs="Arial"/>
          <w:bCs/>
          <w:color w:val="18453B"/>
          <w:sz w:val="21"/>
          <w:szCs w:val="21"/>
        </w:rPr>
        <w:t>YOUR PROJECT · 4:00</w:t>
      </w:r>
    </w:p>
    <w:p w14:paraId="67424EF1" w14:textId="77777777" w:rsidR="00E83272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Pick one thing you already do and make it </w:t>
      </w:r>
      <w:proofErr w:type="gramStart"/>
      <w:r>
        <w:rPr>
          <w:rFonts w:ascii="Arial" w:hAnsi="Arial" w:cs="Arial"/>
        </w:rPr>
        <w:t>agent-callable</w:t>
      </w:r>
      <w:proofErr w:type="gramEnd"/>
      <w:r>
        <w:rPr>
          <w:rFonts w:ascii="Arial" w:hAnsi="Arial" w:cs="Arial"/>
        </w:rPr>
        <w:t xml:space="preserve">. </w:t>
      </w:r>
    </w:p>
    <w:p w14:paraId="1C165761" w14:textId="6BC1074F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A strong Level 1 is as good as a Level 3 — these are scopes, not grades.</w:t>
      </w:r>
    </w:p>
    <w:p w14:paraId="2022E2CE" w14:textId="77777777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LEVEL 1 — one capability, clearly defined</w:t>
      </w:r>
    </w:p>
    <w:p w14:paraId="7563C602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 xml:space="preserve">Something stable, given explicit inputs, allowed ranges, validation and structured output. </w:t>
      </w:r>
      <w:r>
        <w:rPr>
          <w:rFonts w:ascii="Arial" w:hAnsi="Arial" w:cs="Arial"/>
          <w:b/>
        </w:rPr>
        <w:t>It does not have to be research.</w:t>
      </w:r>
    </w:p>
    <w:p w14:paraId="0FB03E61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—  a reminder or task list the agent can add to and query</w:t>
      </w:r>
    </w:p>
    <w:p w14:paraId="7755C841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—  a bibliography vault — your PDFs plus a small database</w:t>
      </w:r>
    </w:p>
    <w:p w14:paraId="30F06E95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—  your notes (Obsidian, plain Markdown) — search, tag, summarise</w:t>
      </w:r>
    </w:p>
    <w:p w14:paraId="12CF2578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—  a preferences file the agent reads and updates, so it remembers how you like things done</w:t>
      </w:r>
    </w:p>
    <w:p w14:paraId="55D31999" w14:textId="77777777" w:rsidR="007D3FC5" w:rsidRDefault="007D3FC5">
      <w:pPr>
        <w:spacing w:before="40" w:after="40"/>
        <w:rPr>
          <w:rFonts w:ascii="Arial" w:hAnsi="Arial" w:cs="Arial"/>
          <w:b/>
        </w:rPr>
      </w:pPr>
    </w:p>
    <w:p w14:paraId="2FDD302E" w14:textId="1E7DA942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Research versions: </w:t>
      </w:r>
      <w:r>
        <w:rPr>
          <w:rFonts w:ascii="Arial" w:hAnsi="Arial" w:cs="Arial"/>
        </w:rPr>
        <w:t>a regression / bootstrap / power-analysis pipeline · a root-finder or ODE solver · image analysis, sequence annotation, single-cell · a benchmark runner or database query.</w:t>
      </w:r>
    </w:p>
    <w:p w14:paraId="46A5EBA6" w14:textId="77777777" w:rsidR="00CC3661" w:rsidRDefault="00CC3661">
      <w:pPr>
        <w:spacing w:after="160"/>
        <w:rPr>
          <w:rFonts w:ascii="Arial" w:hAnsi="Arial" w:cs="Arial"/>
          <w:b/>
        </w:rPr>
      </w:pPr>
    </w:p>
    <w:p w14:paraId="538E2868" w14:textId="63E0EB0B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LEVEL 2 — put a face on it</w:t>
      </w:r>
    </w:p>
    <w:p w14:paraId="3F794299" w14:textId="77777777" w:rsidR="00FF3662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 xml:space="preserve">Level 1 plus a small local </w:t>
      </w:r>
      <w:r w:rsidR="00E03447">
        <w:rPr>
          <w:rFonts w:ascii="Arial" w:hAnsi="Arial" w:cs="Arial"/>
        </w:rPr>
        <w:t xml:space="preserve">graphical </w:t>
      </w:r>
      <w:r>
        <w:rPr>
          <w:rFonts w:ascii="Arial" w:hAnsi="Arial" w:cs="Arial"/>
        </w:rPr>
        <w:t>interface (</w:t>
      </w:r>
      <w:proofErr w:type="spellStart"/>
      <w:r>
        <w:rPr>
          <w:rFonts w:ascii="Arial" w:hAnsi="Arial" w:cs="Arial"/>
        </w:rPr>
        <w:t>Streamlit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Gradio</w:t>
      </w:r>
      <w:proofErr w:type="spellEnd"/>
      <w:r>
        <w:rPr>
          <w:rFonts w:ascii="Arial" w:hAnsi="Arial" w:cs="Arial"/>
        </w:rPr>
        <w:t xml:space="preserve">): choose data, set parameters, see results. </w:t>
      </w:r>
    </w:p>
    <w:p w14:paraId="0FB0F381" w14:textId="0544E7B2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  <w:b/>
        </w:rPr>
        <w:t>Not every button needs an LLM</w:t>
      </w:r>
      <w:r>
        <w:rPr>
          <w:rFonts w:ascii="Arial" w:hAnsi="Arial" w:cs="Arial"/>
        </w:rPr>
        <w:t xml:space="preserve"> — deterministic actions can call the workflow directly.</w:t>
      </w:r>
    </w:p>
    <w:p w14:paraId="14A38ABE" w14:textId="77777777" w:rsidR="005536EA" w:rsidRDefault="005536EA">
      <w:pPr>
        <w:spacing w:after="160"/>
        <w:rPr>
          <w:rFonts w:ascii="Arial" w:hAnsi="Arial" w:cs="Arial"/>
          <w:b/>
        </w:rPr>
      </w:pPr>
    </w:p>
    <w:p w14:paraId="127A478D" w14:textId="70414FE9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LEVEL 3 — more than one role</w:t>
      </w:r>
    </w:p>
    <w:p w14:paraId="78179BB9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 xml:space="preserve">Orchestrator and workers, a verifier, a referee, voting, routing, a human approval gate. </w:t>
      </w:r>
      <w:r>
        <w:rPr>
          <w:rFonts w:ascii="Arial" w:hAnsi="Arial" w:cs="Arial"/>
          <w:b/>
        </w:rPr>
        <w:t>Each agent must have a reason to exist</w:t>
      </w:r>
      <w:r>
        <w:rPr>
          <w:rFonts w:ascii="Arial" w:hAnsi="Arial" w:cs="Arial"/>
        </w:rPr>
        <w:t xml:space="preserve"> — independent evidence or distinct expertise. Start from a baseline and add a role only when it measurably helps.</w:t>
      </w:r>
    </w:p>
    <w:p w14:paraId="4EC4C33C" w14:textId="77777777" w:rsidR="00621937" w:rsidRDefault="00621937">
      <w:pPr>
        <w:spacing w:after="160"/>
        <w:rPr>
          <w:rFonts w:ascii="Arial" w:hAnsi="Arial" w:cs="Arial"/>
          <w:b/>
        </w:rPr>
      </w:pPr>
    </w:p>
    <w:p w14:paraId="3CBE0E8E" w14:textId="773F3442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THE FOUR QUESTIONS — whatever the level</w:t>
      </w:r>
    </w:p>
    <w:p w14:paraId="62412B49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1 · What do you run over and over?</w:t>
      </w:r>
    </w:p>
    <w:p w14:paraId="79267738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2 · What are the inputs, and the allowed range of each?</w:t>
      </w:r>
    </w:p>
    <w:p w14:paraId="53B8882B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3 · What would a WRONG answer look like?   ← the one that matters</w:t>
      </w:r>
    </w:p>
    <w:p w14:paraId="694CB7F4" w14:textId="77777777" w:rsidR="00F150D0" w:rsidRPr="00761724" w:rsidRDefault="00000000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4 · What should the agent never touch?</w:t>
      </w:r>
    </w:p>
    <w:p w14:paraId="6151760D" w14:textId="77777777" w:rsidR="007D71D8" w:rsidRDefault="007D71D8">
      <w:pPr>
        <w:spacing w:after="160"/>
        <w:rPr>
          <w:rFonts w:ascii="Arial" w:hAnsi="Arial" w:cs="Arial"/>
          <w:b/>
        </w:rPr>
      </w:pPr>
    </w:p>
    <w:p w14:paraId="0DF903E0" w14:textId="77777777" w:rsidR="00E663E3" w:rsidRPr="00761724" w:rsidRDefault="00E663E3" w:rsidP="00E663E3">
      <w:pPr>
        <w:spacing w:before="40" w:after="40"/>
        <w:rPr>
          <w:rFonts w:ascii="Arial" w:hAnsi="Arial" w:cs="Arial"/>
        </w:rPr>
      </w:pPr>
      <w:r>
        <w:rPr>
          <w:rFonts w:ascii="Arial" w:hAnsi="Arial" w:cs="Arial"/>
        </w:rPr>
        <w:t>Demos and starter code: jiehou-lab.github.io/nrt_agent_week2/advanced.html</w:t>
      </w:r>
    </w:p>
    <w:p w14:paraId="3F39FFC8" w14:textId="415CDFBA" w:rsidR="00F150D0" w:rsidRPr="00761724" w:rsidRDefault="00000000">
      <w:pPr>
        <w:spacing w:after="160"/>
        <w:rPr>
          <w:rFonts w:ascii="Arial" w:hAnsi="Arial" w:cs="Arial"/>
        </w:rPr>
      </w:pPr>
      <w:r>
        <w:rPr>
          <w:rFonts w:ascii="Arial" w:hAnsi="Arial" w:cs="Arial"/>
          <w:b/>
        </w:rPr>
        <w:t>My idea:</w:t>
      </w:r>
    </w:p>
    <w:p w14:paraId="2F1663F7" w14:textId="77777777" w:rsidR="00F150D0" w:rsidRPr="00761724" w:rsidRDefault="00000000">
      <w:pPr>
        <w:pBdr>
          <w:bottom w:val="single" w:sz="6" w:space="4" w:color="B9C5C1"/>
        </w:pBdr>
        <w:spacing w:before="150"/>
        <w:rPr>
          <w:rFonts w:ascii="Arial" w:hAnsi="Arial" w:cs="Arial"/>
        </w:rPr>
      </w:pPr>
      <w:r>
        <w:t xml:space="preserve"> </w:t>
      </w:r>
    </w:p>
    <w:p w14:paraId="0905B913" w14:textId="77777777" w:rsidR="00F150D0" w:rsidRPr="00761724" w:rsidRDefault="00000000">
      <w:pPr>
        <w:rPr>
          <w:rFonts w:ascii="Arial" w:hAnsi="Arial" w:cs="Arial"/>
        </w:rPr>
      </w:pPr>
      <w:r>
        <w:rPr>
          <w:sz w:val="8"/>
        </w:rPr>
        <w:t xml:space="preserve"> </w:t>
      </w:r>
    </w:p>
    <w:p w14:paraId="3B99C62D" w14:textId="77777777" w:rsidR="00F150D0" w:rsidRPr="00761724" w:rsidRDefault="00000000">
      <w:pPr>
        <w:pBdr>
          <w:bottom w:val="single" w:sz="6" w:space="4" w:color="B9C5C1"/>
        </w:pBdr>
        <w:spacing w:before="150"/>
        <w:rPr>
          <w:rFonts w:ascii="Arial" w:hAnsi="Arial" w:cs="Arial"/>
        </w:rPr>
      </w:pPr>
      <w:r>
        <w:t xml:space="preserve"> </w:t>
      </w:r>
    </w:p>
    <w:p w14:paraId="15546FA3" w14:textId="77777777" w:rsidR="00F150D0" w:rsidRPr="00761724" w:rsidRDefault="00000000">
      <w:pPr>
        <w:rPr>
          <w:rFonts w:ascii="Arial" w:hAnsi="Arial" w:cs="Arial"/>
        </w:rPr>
      </w:pPr>
      <w:r>
        <w:rPr>
          <w:sz w:val="8"/>
        </w:rPr>
        <w:t xml:space="preserve"> </w:t>
      </w:r>
    </w:p>
    <w:p w14:paraId="634B7809" w14:textId="77777777" w:rsidR="00F150D0" w:rsidRPr="00761724" w:rsidRDefault="00000000">
      <w:pPr>
        <w:pBdr>
          <w:bottom w:val="single" w:sz="6" w:space="4" w:color="B9C5C1"/>
        </w:pBdr>
        <w:spacing w:before="150"/>
        <w:rPr>
          <w:rFonts w:ascii="Arial" w:hAnsi="Arial" w:cs="Arial"/>
        </w:rPr>
      </w:pPr>
      <w:r>
        <w:t xml:space="preserve"> </w:t>
      </w:r>
    </w:p>
    <w:p w14:paraId="2E6019B7" w14:textId="77777777" w:rsidR="00E920BD" w:rsidRDefault="00E920BD">
      <w:pPr>
        <w:spacing w:before="40" w:after="40"/>
        <w:rPr>
          <w:rFonts w:ascii="Arial" w:hAnsi="Arial" w:cs="Arial"/>
        </w:rPr>
      </w:pPr>
    </w:p>
    <w:p w14:paraId="76324885" w14:textId="77777777" w:rsidR="00E920BD" w:rsidRDefault="00E920BD">
      <w:pPr>
        <w:spacing w:before="40" w:after="40"/>
        <w:rPr>
          <w:rFonts w:ascii="Arial" w:hAnsi="Arial" w:cs="Arial"/>
        </w:rPr>
      </w:pPr>
    </w:p>
    <w:p w14:paraId="16416F55" w14:textId="77777777" w:rsidR="00E663E3" w:rsidRDefault="00E663E3">
      <w:pPr>
        <w:spacing w:before="40" w:after="40"/>
        <w:rPr>
          <w:rFonts w:ascii="Arial" w:hAnsi="Arial" w:cs="Arial"/>
        </w:rPr>
      </w:pPr>
    </w:p>
    <w:p w14:paraId="54E6593C" w14:textId="77777777" w:rsidR="00E663E3" w:rsidRDefault="00E663E3">
      <w:pPr>
        <w:spacing w:before="40" w:after="40"/>
        <w:rPr>
          <w:rFonts w:ascii="Arial" w:hAnsi="Arial" w:cs="Arial"/>
        </w:rPr>
      </w:pPr>
    </w:p>
    <w:p w14:paraId="5329F15F" w14:textId="77777777" w:rsidR="00E663E3" w:rsidRDefault="00E663E3">
      <w:pPr>
        <w:spacing w:before="40" w:after="40"/>
        <w:rPr>
          <w:rFonts w:ascii="Arial" w:hAnsi="Arial" w:cs="Arial"/>
        </w:rPr>
      </w:pPr>
    </w:p>
    <w:sectPr w:rsidR="00E663E3" w:rsidSect="00063ED3">
      <w:pgSz w:w="12240" w:h="15840"/>
      <w:pgMar w:top="720" w:right="720" w:bottom="720" w:left="720" w:header="706" w:footer="706" w:gutter="0"/>
      <w:cols w:num="2" w:space="5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592C"/>
    <w:multiLevelType w:val="hybridMultilevel"/>
    <w:tmpl w:val="8F0A0F5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926EB"/>
    <w:multiLevelType w:val="hybridMultilevel"/>
    <w:tmpl w:val="8144A292"/>
    <w:lvl w:ilvl="0" w:tplc="3800A6B2">
      <w:start w:val="1"/>
      <w:numFmt w:val="bullet"/>
      <w:lvlText w:val="●"/>
      <w:lvlJc w:val="left"/>
      <w:pPr>
        <w:ind w:left="720" w:hanging="360"/>
      </w:pPr>
    </w:lvl>
    <w:lvl w:ilvl="1" w:tplc="7FF08BA0">
      <w:start w:val="1"/>
      <w:numFmt w:val="bullet"/>
      <w:lvlText w:val="○"/>
      <w:lvlJc w:val="left"/>
      <w:pPr>
        <w:ind w:left="1440" w:hanging="360"/>
      </w:pPr>
    </w:lvl>
    <w:lvl w:ilvl="2" w:tplc="257A4720">
      <w:start w:val="1"/>
      <w:numFmt w:val="bullet"/>
      <w:lvlText w:val="■"/>
      <w:lvlJc w:val="left"/>
      <w:pPr>
        <w:ind w:left="2160" w:hanging="360"/>
      </w:pPr>
    </w:lvl>
    <w:lvl w:ilvl="3" w:tplc="2AB0F2F0">
      <w:start w:val="1"/>
      <w:numFmt w:val="bullet"/>
      <w:lvlText w:val="●"/>
      <w:lvlJc w:val="left"/>
      <w:pPr>
        <w:ind w:left="2880" w:hanging="360"/>
      </w:pPr>
    </w:lvl>
    <w:lvl w:ilvl="4" w:tplc="8772ABE4">
      <w:start w:val="1"/>
      <w:numFmt w:val="bullet"/>
      <w:lvlText w:val="○"/>
      <w:lvlJc w:val="left"/>
      <w:pPr>
        <w:ind w:left="3600" w:hanging="360"/>
      </w:pPr>
    </w:lvl>
    <w:lvl w:ilvl="5" w:tplc="D0C48E36">
      <w:start w:val="1"/>
      <w:numFmt w:val="bullet"/>
      <w:lvlText w:val="■"/>
      <w:lvlJc w:val="left"/>
      <w:pPr>
        <w:ind w:left="4320" w:hanging="360"/>
      </w:pPr>
    </w:lvl>
    <w:lvl w:ilvl="6" w:tplc="43F20D16">
      <w:start w:val="1"/>
      <w:numFmt w:val="bullet"/>
      <w:lvlText w:val="●"/>
      <w:lvlJc w:val="left"/>
      <w:pPr>
        <w:ind w:left="5040" w:hanging="360"/>
      </w:pPr>
    </w:lvl>
    <w:lvl w:ilvl="7" w:tplc="78A2525C">
      <w:start w:val="1"/>
      <w:numFmt w:val="bullet"/>
      <w:lvlText w:val="●"/>
      <w:lvlJc w:val="left"/>
      <w:pPr>
        <w:ind w:left="5760" w:hanging="360"/>
      </w:pPr>
    </w:lvl>
    <w:lvl w:ilvl="8" w:tplc="11BEE8C8">
      <w:start w:val="1"/>
      <w:numFmt w:val="bullet"/>
      <w:lvlText w:val="●"/>
      <w:lvlJc w:val="left"/>
      <w:pPr>
        <w:ind w:left="6480" w:hanging="360"/>
      </w:pPr>
    </w:lvl>
  </w:abstractNum>
  <w:num w:numId="1" w16cid:durableId="851803662">
    <w:abstractNumId w:val="1"/>
    <w:lvlOverride w:ilvl="0">
      <w:startOverride w:val="1"/>
    </w:lvlOverride>
  </w:num>
  <w:num w:numId="2" w16cid:durableId="179833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0D0"/>
    <w:rsid w:val="00011646"/>
    <w:rsid w:val="000452A3"/>
    <w:rsid w:val="0005325D"/>
    <w:rsid w:val="00054EE4"/>
    <w:rsid w:val="00062DBD"/>
    <w:rsid w:val="00063ED3"/>
    <w:rsid w:val="00073691"/>
    <w:rsid w:val="00080854"/>
    <w:rsid w:val="00083A3E"/>
    <w:rsid w:val="0009119C"/>
    <w:rsid w:val="000A6087"/>
    <w:rsid w:val="000B4FFE"/>
    <w:rsid w:val="000C2325"/>
    <w:rsid w:val="000C3504"/>
    <w:rsid w:val="000C4448"/>
    <w:rsid w:val="000D33AB"/>
    <w:rsid w:val="000D7399"/>
    <w:rsid w:val="000E25DD"/>
    <w:rsid w:val="000E58CB"/>
    <w:rsid w:val="00121FD0"/>
    <w:rsid w:val="00175BC5"/>
    <w:rsid w:val="001832D4"/>
    <w:rsid w:val="001849B7"/>
    <w:rsid w:val="00191BBD"/>
    <w:rsid w:val="001A1475"/>
    <w:rsid w:val="001E08CC"/>
    <w:rsid w:val="001E5F06"/>
    <w:rsid w:val="00224A69"/>
    <w:rsid w:val="002255DA"/>
    <w:rsid w:val="00241AAC"/>
    <w:rsid w:val="0026466F"/>
    <w:rsid w:val="0029188E"/>
    <w:rsid w:val="002B7B60"/>
    <w:rsid w:val="002D0B8F"/>
    <w:rsid w:val="002D4A89"/>
    <w:rsid w:val="002E4667"/>
    <w:rsid w:val="002F58D0"/>
    <w:rsid w:val="00300CD2"/>
    <w:rsid w:val="0035309D"/>
    <w:rsid w:val="00357FEE"/>
    <w:rsid w:val="003801F3"/>
    <w:rsid w:val="003C6B83"/>
    <w:rsid w:val="00410DB2"/>
    <w:rsid w:val="00413D61"/>
    <w:rsid w:val="00425C9B"/>
    <w:rsid w:val="0043406A"/>
    <w:rsid w:val="00446480"/>
    <w:rsid w:val="00476BF4"/>
    <w:rsid w:val="005109FC"/>
    <w:rsid w:val="005128B8"/>
    <w:rsid w:val="00516A3A"/>
    <w:rsid w:val="00531D4B"/>
    <w:rsid w:val="0053744A"/>
    <w:rsid w:val="005536EA"/>
    <w:rsid w:val="00573D1F"/>
    <w:rsid w:val="00595BE3"/>
    <w:rsid w:val="0059625D"/>
    <w:rsid w:val="005B0372"/>
    <w:rsid w:val="005C2B9D"/>
    <w:rsid w:val="005E119F"/>
    <w:rsid w:val="00621937"/>
    <w:rsid w:val="00633072"/>
    <w:rsid w:val="0067357B"/>
    <w:rsid w:val="00681B5B"/>
    <w:rsid w:val="00687CF7"/>
    <w:rsid w:val="006A2F33"/>
    <w:rsid w:val="006B5F4E"/>
    <w:rsid w:val="006D0115"/>
    <w:rsid w:val="006E40AA"/>
    <w:rsid w:val="006F2D21"/>
    <w:rsid w:val="00700DBA"/>
    <w:rsid w:val="00706FCD"/>
    <w:rsid w:val="0074575A"/>
    <w:rsid w:val="00761724"/>
    <w:rsid w:val="007D3FC5"/>
    <w:rsid w:val="007D71D8"/>
    <w:rsid w:val="007F03D6"/>
    <w:rsid w:val="008327FA"/>
    <w:rsid w:val="0084105D"/>
    <w:rsid w:val="008414CD"/>
    <w:rsid w:val="008A0AE8"/>
    <w:rsid w:val="008A3DF6"/>
    <w:rsid w:val="008B0D22"/>
    <w:rsid w:val="008D7FF4"/>
    <w:rsid w:val="00941216"/>
    <w:rsid w:val="00941EBD"/>
    <w:rsid w:val="009923C2"/>
    <w:rsid w:val="009A5EC5"/>
    <w:rsid w:val="009C6F89"/>
    <w:rsid w:val="009D7BA3"/>
    <w:rsid w:val="009E10FE"/>
    <w:rsid w:val="009F2048"/>
    <w:rsid w:val="009F4118"/>
    <w:rsid w:val="00A11A19"/>
    <w:rsid w:val="00A11B77"/>
    <w:rsid w:val="00A334DB"/>
    <w:rsid w:val="00A61D8F"/>
    <w:rsid w:val="00A74BA0"/>
    <w:rsid w:val="00AB7BD1"/>
    <w:rsid w:val="00B03D0E"/>
    <w:rsid w:val="00B07532"/>
    <w:rsid w:val="00B075F3"/>
    <w:rsid w:val="00B203F0"/>
    <w:rsid w:val="00B22595"/>
    <w:rsid w:val="00B248B9"/>
    <w:rsid w:val="00B25712"/>
    <w:rsid w:val="00B26F88"/>
    <w:rsid w:val="00B54CD3"/>
    <w:rsid w:val="00B64F52"/>
    <w:rsid w:val="00BE0128"/>
    <w:rsid w:val="00C20FC3"/>
    <w:rsid w:val="00C24E69"/>
    <w:rsid w:val="00C27064"/>
    <w:rsid w:val="00C534A4"/>
    <w:rsid w:val="00C6712A"/>
    <w:rsid w:val="00C80C92"/>
    <w:rsid w:val="00C879D9"/>
    <w:rsid w:val="00CB1068"/>
    <w:rsid w:val="00CC3661"/>
    <w:rsid w:val="00CE6B51"/>
    <w:rsid w:val="00CF3107"/>
    <w:rsid w:val="00D15BD8"/>
    <w:rsid w:val="00D2004A"/>
    <w:rsid w:val="00D226EF"/>
    <w:rsid w:val="00D37EE2"/>
    <w:rsid w:val="00D451C8"/>
    <w:rsid w:val="00D764F1"/>
    <w:rsid w:val="00D918D5"/>
    <w:rsid w:val="00DA2E32"/>
    <w:rsid w:val="00DD5A00"/>
    <w:rsid w:val="00DF2ECC"/>
    <w:rsid w:val="00E03447"/>
    <w:rsid w:val="00E56EAB"/>
    <w:rsid w:val="00E620AF"/>
    <w:rsid w:val="00E663E3"/>
    <w:rsid w:val="00E72D9E"/>
    <w:rsid w:val="00E83272"/>
    <w:rsid w:val="00E920BD"/>
    <w:rsid w:val="00EB49B6"/>
    <w:rsid w:val="00EC7AAE"/>
    <w:rsid w:val="00EF5A25"/>
    <w:rsid w:val="00F04B11"/>
    <w:rsid w:val="00F150D0"/>
    <w:rsid w:val="00F260C9"/>
    <w:rsid w:val="00F605ED"/>
    <w:rsid w:val="00F6147E"/>
    <w:rsid w:val="00F623E4"/>
    <w:rsid w:val="00F65FEF"/>
    <w:rsid w:val="00F80FC2"/>
    <w:rsid w:val="00FF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8EA03"/>
  <w15:docId w15:val="{5BFF36B2-094E-1F45-9354-355151D8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19"/>
        <w:szCs w:val="19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DC3163-91D1-4F41-978A-A00E3B951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1968</Words>
  <Characters>11223</Characters>
  <Application>Microsoft Office Word</Application>
  <DocSecurity>0</DocSecurity>
  <Lines>93</Lines>
  <Paragraphs>26</Paragraphs>
  <ScaleCrop>false</ScaleCrop>
  <Company/>
  <LinksUpToDate>false</LinksUpToDate>
  <CharactersWithSpaces>13165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Hou, Jie</cp:lastModifiedBy>
  <cp:revision>236</cp:revision>
  <dcterms:created xsi:type="dcterms:W3CDTF">2026-10-02T04:13:00Z</dcterms:created>
  <dcterms:modified xsi:type="dcterms:W3CDTF">2026-10-06T00:55:00Z</dcterms:modified>
</cp:coreProperties>
</file>